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046BD8" w:rsidRDefault="00046BD8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1C1E8B" w:rsidRPr="006F0426" w:rsidRDefault="00046BD8" w:rsidP="006F0426">
      <w:pPr>
        <w:pStyle w:val="aa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0426">
        <w:rPr>
          <w:color w:val="000000"/>
          <w:sz w:val="28"/>
          <w:szCs w:val="28"/>
        </w:rPr>
        <w:t>Сидоркина Мария Васильевна</w:t>
      </w:r>
    </w:p>
    <w:p w:rsidR="006F0426" w:rsidRDefault="006F0426" w:rsidP="006F0426">
      <w:pPr>
        <w:pStyle w:val="aa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Крылова Арина Альбертовна</w:t>
      </w:r>
    </w:p>
    <w:p w:rsidR="006F0426" w:rsidRDefault="006F0426" w:rsidP="006F0426">
      <w:pPr>
        <w:pStyle w:val="aa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Романова Татьяна Николаевна</w:t>
      </w:r>
    </w:p>
    <w:p w:rsidR="006F0426" w:rsidRDefault="006F0426" w:rsidP="006F0426">
      <w:pPr>
        <w:pStyle w:val="aa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Цибуля Юлия Геннадьевна</w:t>
      </w:r>
    </w:p>
    <w:p w:rsidR="006F0426" w:rsidRPr="006F0426" w:rsidRDefault="006F0426" w:rsidP="006F0426">
      <w:pPr>
        <w:pStyle w:val="aa"/>
        <w:numPr>
          <w:ilvl w:val="0"/>
          <w:numId w:val="3"/>
        </w:numP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Юнусова Ольга Александровна</w:t>
      </w:r>
    </w:p>
    <w:p w:rsidR="001C1E8B" w:rsidRDefault="001C1E8B" w:rsidP="001C1E8B">
      <w:pPr>
        <w:spacing w:line="240" w:lineRule="auto"/>
        <w:ind w:left="1" w:hanging="3"/>
        <w:jc w:val="center"/>
        <w:rPr>
          <w:sz w:val="24"/>
          <w:szCs w:val="24"/>
        </w:rPr>
      </w:pPr>
      <w:r>
        <w:rPr>
          <w:color w:val="000000"/>
          <w:sz w:val="28"/>
          <w:szCs w:val="28"/>
          <w:u w:val="single"/>
        </w:rPr>
        <w:t> 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B474A2">
              <w:t xml:space="preserve"> </w:t>
            </w:r>
            <w:r w:rsidR="00B474A2" w:rsidRPr="00B474A2">
              <w:rPr>
                <w:color w:val="000000"/>
                <w:sz w:val="24"/>
                <w:szCs w:val="24"/>
              </w:rPr>
              <w:t>Необходимо разработать проект занятия по финансовой грамотности в рамках внеурочной деятельности для общеобразовательной школы</w:t>
            </w:r>
            <w:r w:rsidR="003B5C8E">
              <w:rPr>
                <w:color w:val="000000"/>
                <w:sz w:val="24"/>
                <w:szCs w:val="24"/>
              </w:rPr>
              <w:t xml:space="preserve"> № 35 г. Осинники по тематике «</w:t>
            </w:r>
            <w:r w:rsidR="008D5EF2">
              <w:rPr>
                <w:color w:val="000000"/>
                <w:sz w:val="24"/>
                <w:szCs w:val="24"/>
              </w:rPr>
              <w:t>Почему так важно изучать финансовую грамотность?</w:t>
            </w:r>
            <w:r w:rsidR="003B5C8E">
              <w:rPr>
                <w:color w:val="000000"/>
                <w:sz w:val="24"/>
                <w:szCs w:val="24"/>
              </w:rPr>
              <w:t xml:space="preserve">» </w:t>
            </w:r>
            <w:r w:rsidR="00050C44">
              <w:rPr>
                <w:color w:val="000000"/>
                <w:sz w:val="24"/>
                <w:szCs w:val="24"/>
              </w:rPr>
              <w:t xml:space="preserve"> с элементами интерактивной игры</w:t>
            </w:r>
            <w:r w:rsidR="003B5C8E">
              <w:rPr>
                <w:color w:val="000000"/>
                <w:sz w:val="24"/>
                <w:szCs w:val="24"/>
              </w:rPr>
              <w:t xml:space="preserve"> </w:t>
            </w:r>
            <w:r w:rsidR="003B5C8E" w:rsidRPr="003B5C8E">
              <w:rPr>
                <w:color w:val="000000"/>
                <w:sz w:val="24"/>
                <w:szCs w:val="24"/>
              </w:rPr>
              <w:t xml:space="preserve">для учащихся </w:t>
            </w:r>
            <w:r w:rsidR="00E730EC">
              <w:rPr>
                <w:color w:val="000000"/>
                <w:sz w:val="24"/>
                <w:szCs w:val="24"/>
              </w:rPr>
              <w:t>4</w:t>
            </w:r>
            <w:r w:rsidR="003B5C8E" w:rsidRPr="003B5C8E">
              <w:rPr>
                <w:color w:val="000000"/>
                <w:sz w:val="24"/>
                <w:szCs w:val="24"/>
              </w:rPr>
              <w:t xml:space="preserve"> класса, в котором учатся 2</w:t>
            </w:r>
            <w:r w:rsidR="003B5C8E">
              <w:rPr>
                <w:color w:val="000000"/>
                <w:sz w:val="24"/>
                <w:szCs w:val="24"/>
              </w:rPr>
              <w:t>6</w:t>
            </w:r>
            <w:r w:rsidR="007B19A2">
              <w:rPr>
                <w:color w:val="000000"/>
                <w:sz w:val="24"/>
                <w:szCs w:val="24"/>
              </w:rPr>
              <w:t xml:space="preserve"> детей. </w:t>
            </w:r>
            <w:bookmarkStart w:id="0" w:name="_GoBack"/>
            <w:bookmarkEnd w:id="0"/>
            <w:r w:rsidR="007B19A2">
              <w:rPr>
                <w:color w:val="000000"/>
                <w:sz w:val="24"/>
                <w:szCs w:val="24"/>
              </w:rPr>
              <w:t xml:space="preserve">Особенностью работы является то, </w:t>
            </w:r>
            <w:r w:rsidR="003B5C8E" w:rsidRPr="003B5C8E">
              <w:rPr>
                <w:color w:val="000000"/>
                <w:sz w:val="24"/>
                <w:szCs w:val="24"/>
              </w:rPr>
              <w:t xml:space="preserve">что </w:t>
            </w:r>
            <w:r w:rsidR="003B5C8E">
              <w:rPr>
                <w:color w:val="000000"/>
                <w:sz w:val="24"/>
                <w:szCs w:val="24"/>
              </w:rPr>
              <w:t xml:space="preserve">учитель впервые занимается с данным классом и не знает детей, их </w:t>
            </w:r>
            <w:r w:rsidR="00BB7706">
              <w:rPr>
                <w:color w:val="000000"/>
                <w:sz w:val="24"/>
                <w:szCs w:val="24"/>
              </w:rPr>
              <w:t>способностей и особенностей, а занятие проходит в условиях дистанционного обучения.</w:t>
            </w:r>
          </w:p>
          <w:p w:rsidR="001C1E8B" w:rsidRDefault="001C1E8B" w:rsidP="00081B44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</w:p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1C1E8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E81BF4" w:rsidP="00050C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Узнать</w:t>
            </w:r>
            <w:r w:rsidR="00050C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050C44">
              <w:rPr>
                <w:sz w:val="24"/>
                <w:szCs w:val="24"/>
              </w:rPr>
              <w:t>активны ли дети, их способности, возможности</w:t>
            </w:r>
            <w:r w:rsidR="00E77A67">
              <w:rPr>
                <w:sz w:val="24"/>
                <w:szCs w:val="24"/>
              </w:rPr>
              <w:t>, уровень знаний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050C4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интересна тема, урок</w:t>
            </w:r>
          </w:p>
        </w:tc>
        <w:tc>
          <w:tcPr>
            <w:tcW w:w="1843" w:type="dxa"/>
          </w:tcPr>
          <w:p w:rsidR="001C1E8B" w:rsidRDefault="007A3339" w:rsidP="00C05DF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Рассказать об уроке в интересной форме</w:t>
            </w:r>
            <w:r w:rsidR="008D58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(например</w:t>
            </w:r>
            <w:r w:rsidR="008D587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C05DFD">
              <w:rPr>
                <w:sz w:val="24"/>
                <w:szCs w:val="24"/>
              </w:rPr>
              <w:t>разослать небольшой ролик о деньгах и финансах</w:t>
            </w:r>
            <w:r>
              <w:rPr>
                <w:sz w:val="24"/>
                <w:szCs w:val="24"/>
              </w:rPr>
              <w:t>)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F25113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игры активизировать детей, вовлечь их в рабочий процесс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050C4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Устали (так как это уже 7 урок по расписанию)</w:t>
            </w:r>
          </w:p>
        </w:tc>
        <w:tc>
          <w:tcPr>
            <w:tcW w:w="1843" w:type="dxa"/>
          </w:tcPr>
          <w:p w:rsidR="001C1E8B" w:rsidRDefault="004A0F14" w:rsidP="004A0F1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Заинтересовать сменой вида  деятельности, отвлечь от учебы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B60D4A" w:rsidP="003C29F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 пришли на урок, так как </w:t>
            </w:r>
            <w:r w:rsidR="00E03E0E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 xml:space="preserve"> не стоит в расписании и </w:t>
            </w:r>
            <w:r w:rsidR="003C29F7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 xml:space="preserve">является </w:t>
            </w:r>
            <w:r w:rsidR="003C29F7">
              <w:rPr>
                <w:sz w:val="24"/>
                <w:szCs w:val="24"/>
              </w:rPr>
              <w:t xml:space="preserve">обязательным, а относится к занятиям </w:t>
            </w:r>
            <w:r w:rsidR="003C29F7">
              <w:rPr>
                <w:sz w:val="24"/>
                <w:szCs w:val="24"/>
              </w:rPr>
              <w:lastRenderedPageBreak/>
              <w:t xml:space="preserve">по </w:t>
            </w:r>
            <w:r>
              <w:rPr>
                <w:sz w:val="24"/>
                <w:szCs w:val="24"/>
              </w:rPr>
              <w:t>внеурочной деятельности</w:t>
            </w:r>
          </w:p>
        </w:tc>
        <w:tc>
          <w:tcPr>
            <w:tcW w:w="1843" w:type="dxa"/>
          </w:tcPr>
          <w:p w:rsidR="001C1E8B" w:rsidRDefault="00737A08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Провести хорошо вводный урок, чтобы остальным стало тоже </w:t>
            </w:r>
            <w:r>
              <w:rPr>
                <w:sz w:val="24"/>
                <w:szCs w:val="24"/>
              </w:rPr>
              <w:lastRenderedPageBreak/>
              <w:t>интересно, не только беседовать с детьми и слушать их ответы, но и вовлечь их в работу на уроке при помощи игры.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3F0210" w:rsidP="002B570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</w:t>
            </w:r>
            <w:r w:rsidR="00BB7706">
              <w:rPr>
                <w:sz w:val="24"/>
                <w:szCs w:val="24"/>
              </w:rPr>
              <w:t>интернет – р</w:t>
            </w:r>
            <w:r w:rsidR="002B5708">
              <w:rPr>
                <w:sz w:val="24"/>
                <w:szCs w:val="24"/>
              </w:rPr>
              <w:t>е</w:t>
            </w:r>
            <w:r w:rsidR="00BB7706">
              <w:rPr>
                <w:sz w:val="24"/>
                <w:szCs w:val="24"/>
              </w:rPr>
              <w:t xml:space="preserve">сурсы, </w:t>
            </w:r>
            <w:r>
              <w:rPr>
                <w:sz w:val="24"/>
                <w:szCs w:val="24"/>
              </w:rPr>
              <w:t>наглядные материалы (презентации, фото, видео и др.)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566D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Недостаточное количество учебников</w:t>
            </w:r>
            <w:r w:rsidR="003F0210">
              <w:rPr>
                <w:sz w:val="24"/>
                <w:szCs w:val="24"/>
              </w:rPr>
              <w:t>, пособий</w:t>
            </w:r>
          </w:p>
        </w:tc>
        <w:tc>
          <w:tcPr>
            <w:tcW w:w="1843" w:type="dxa"/>
          </w:tcPr>
          <w:p w:rsidR="001C1E8B" w:rsidRDefault="003F021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Больше возможностей применять ИКТ на уроках, использовать видео, презентации  и другие мультимедиа </w:t>
            </w:r>
            <w:r w:rsidR="00BB770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материалы</w:t>
            </w:r>
            <w:r w:rsidR="00BB7706">
              <w:rPr>
                <w:sz w:val="24"/>
                <w:szCs w:val="24"/>
              </w:rPr>
              <w:t>, проводить игры, тренинги, разыгрывать ситуации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EC1B7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 w:rsidR="008E58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не выходя из дома, экономит время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BB770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интернета и связи в целом, помехи</w:t>
            </w:r>
            <w:r w:rsidR="00EC1B7E">
              <w:rPr>
                <w:sz w:val="24"/>
                <w:szCs w:val="24"/>
              </w:rPr>
              <w:t>, не у всех есть компьютер, планшет  или телефон.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C1E8B" w:rsidRDefault="002B7F5F" w:rsidP="002B570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Попробовать выбрать образовательную платформу, которая </w:t>
            </w:r>
            <w:r w:rsidR="002B5708">
              <w:rPr>
                <w:sz w:val="24"/>
                <w:szCs w:val="24"/>
              </w:rPr>
              <w:t xml:space="preserve">более надежней </w:t>
            </w:r>
            <w:r w:rsidR="008E585B">
              <w:rPr>
                <w:sz w:val="24"/>
                <w:szCs w:val="24"/>
              </w:rPr>
              <w:t xml:space="preserve">остальных. Но опять же ничего не сделать с этим, и если у кого – то нет связи, то </w:t>
            </w:r>
            <w:r w:rsidR="008E585B">
              <w:rPr>
                <w:sz w:val="24"/>
                <w:szCs w:val="24"/>
              </w:rPr>
              <w:lastRenderedPageBreak/>
              <w:t>он пропусти</w:t>
            </w:r>
            <w:r w:rsidR="002B5708">
              <w:rPr>
                <w:sz w:val="24"/>
                <w:szCs w:val="24"/>
              </w:rPr>
              <w:t>т</w:t>
            </w:r>
            <w:r w:rsidR="008E585B">
              <w:rPr>
                <w:sz w:val="24"/>
                <w:szCs w:val="24"/>
              </w:rPr>
              <w:t xml:space="preserve"> занятие.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FC2F4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иллюзии </w:t>
            </w:r>
            <w:r w:rsidR="007E763E">
              <w:rPr>
                <w:sz w:val="24"/>
                <w:szCs w:val="24"/>
              </w:rPr>
              <w:t xml:space="preserve">того, </w:t>
            </w:r>
            <w:r>
              <w:rPr>
                <w:sz w:val="24"/>
                <w:szCs w:val="24"/>
              </w:rPr>
              <w:t>что дети в «классе» (перед камерами), можно видеть всех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271EE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отследить все ли работают, все ли вовлечены в процесс. </w:t>
            </w:r>
          </w:p>
        </w:tc>
        <w:tc>
          <w:tcPr>
            <w:tcW w:w="1843" w:type="dxa"/>
          </w:tcPr>
          <w:p w:rsidR="001C1E8B" w:rsidRDefault="00271EE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Попросить включить камеры (но это мало чем поможет)</w:t>
            </w:r>
          </w:p>
        </w:tc>
      </w:tr>
      <w:tr w:rsidR="001C1E8B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Default="002F708E" w:rsidP="00081B44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 xml:space="preserve">Умения </w:t>
            </w:r>
          </w:p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1C1E8B" w:rsidRDefault="002F708E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</w:t>
            </w:r>
          </w:p>
        </w:tc>
      </w:tr>
      <w:tr w:rsidR="001C1E8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A81043" w:rsidP="00A8104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финансы, финансовая грамотность, ее значение в жизни человека, кто такой финансово грамотный человек и какими умениями и качествами он обладает.</w:t>
            </w:r>
          </w:p>
        </w:tc>
        <w:tc>
          <w:tcPr>
            <w:tcW w:w="3496" w:type="dxa"/>
            <w:gridSpan w:val="2"/>
          </w:tcPr>
          <w:p w:rsidR="001C1E8B" w:rsidRDefault="00E845A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Умения работать в команде, грамотно строить свою речь и высказывать свои мысли, </w:t>
            </w:r>
            <w:r w:rsidR="001E270C">
              <w:rPr>
                <w:sz w:val="24"/>
                <w:szCs w:val="24"/>
              </w:rPr>
              <w:t>анализировать свои действия, находить в них минусы и плюсы, проектировать план своих действий на будущее.</w:t>
            </w:r>
          </w:p>
        </w:tc>
        <w:tc>
          <w:tcPr>
            <w:tcW w:w="2789" w:type="dxa"/>
            <w:gridSpan w:val="2"/>
          </w:tcPr>
          <w:p w:rsidR="001C1E8B" w:rsidRDefault="00E845A5" w:rsidP="009E3D7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 значении финансовой грамотности в жизни человека и ответят на вопрос</w:t>
            </w:r>
            <w:r w:rsidR="00C84EE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зачем им нужно изучать предмет «основы финансовой грамотности», расскажут</w:t>
            </w:r>
            <w:r w:rsidR="00C84E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из личного опыта</w:t>
            </w:r>
            <w:r w:rsidR="00C84E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как они управляют своими финансами уже сейчас, составят портрет финансово грамотного человека, узнают насколько они </w:t>
            </w:r>
            <w:r w:rsidR="009E3D7A">
              <w:rPr>
                <w:sz w:val="24"/>
                <w:szCs w:val="24"/>
              </w:rPr>
              <w:t>финансово грамотные люди.</w:t>
            </w:r>
          </w:p>
        </w:tc>
      </w:tr>
      <w:tr w:rsidR="001C1E8B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Образовательные ресурсы (название УМК, № темы, параграф, название ЦОР, мультфильма, анимированной презентации + ссылки на указанные ресурсы) </w:t>
            </w:r>
          </w:p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Раздаточный дидактический материал</w:t>
            </w:r>
          </w:p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(название, № приложения)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3F80" w:rsidRDefault="005A3F80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нужно быть финансово грамотным человеком7</w:t>
            </w:r>
          </w:p>
          <w:p w:rsidR="001C1E8B" w:rsidRDefault="00E730EC" w:rsidP="00081B44">
            <w:pPr>
              <w:ind w:left="0" w:hanging="2"/>
              <w:rPr>
                <w:sz w:val="24"/>
                <w:szCs w:val="24"/>
              </w:rPr>
            </w:pPr>
            <w:hyperlink r:id="rId7" w:history="1">
              <w:r w:rsidR="005A3F80" w:rsidRPr="002C7CAC">
                <w:rPr>
                  <w:rStyle w:val="a9"/>
                  <w:sz w:val="24"/>
                  <w:szCs w:val="24"/>
                </w:rPr>
                <w:t>https://infourok.ru/urok-finansovoj-gramotnosti-zachem-nuzhno-byt-finansovo-gramotnym-chelovekom-5-klass-7299360.html</w:t>
              </w:r>
            </w:hyperlink>
          </w:p>
          <w:p w:rsidR="005A3F80" w:rsidRDefault="005A3F80" w:rsidP="00081B44">
            <w:pPr>
              <w:ind w:left="0" w:hanging="2"/>
              <w:rPr>
                <w:sz w:val="24"/>
                <w:szCs w:val="24"/>
              </w:rPr>
            </w:pPr>
          </w:p>
          <w:p w:rsidR="005A3F80" w:rsidRDefault="005A3F80" w:rsidP="00081B44">
            <w:pPr>
              <w:ind w:left="0" w:hanging="2"/>
              <w:rPr>
                <w:sz w:val="24"/>
                <w:szCs w:val="24"/>
              </w:rPr>
            </w:pPr>
            <w:r w:rsidRPr="005A3F80">
              <w:rPr>
                <w:sz w:val="24"/>
                <w:szCs w:val="24"/>
              </w:rPr>
              <w:t>Почему важно развивать свою финансовую грамотность</w:t>
            </w:r>
            <w:r>
              <w:rPr>
                <w:sz w:val="24"/>
                <w:szCs w:val="24"/>
              </w:rPr>
              <w:t>?</w:t>
            </w:r>
          </w:p>
          <w:p w:rsidR="005A3F80" w:rsidRDefault="00E730EC" w:rsidP="00081B44">
            <w:pPr>
              <w:ind w:left="0" w:hanging="2"/>
              <w:rPr>
                <w:sz w:val="24"/>
                <w:szCs w:val="24"/>
              </w:rPr>
            </w:pPr>
            <w:hyperlink r:id="rId8" w:history="1">
              <w:r w:rsidR="005A3F80" w:rsidRPr="002C7CAC">
                <w:rPr>
                  <w:rStyle w:val="a9"/>
                  <w:sz w:val="24"/>
                  <w:szCs w:val="24"/>
                </w:rPr>
                <w:t>https://videouroki.net/video/01-pochemu-vazhno-razvivat-svoyu-finansovuyu-gramotnost-249.html</w:t>
              </w:r>
            </w:hyperlink>
          </w:p>
          <w:p w:rsidR="005A3F80" w:rsidRDefault="005A3F80" w:rsidP="00081B44">
            <w:pPr>
              <w:ind w:left="0" w:hanging="2"/>
              <w:rPr>
                <w:sz w:val="24"/>
                <w:szCs w:val="24"/>
              </w:rPr>
            </w:pPr>
          </w:p>
          <w:p w:rsidR="00370899" w:rsidRDefault="00370899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Интерактивная игра «В стране </w:t>
            </w:r>
            <w:proofErr w:type="spellStart"/>
            <w:r>
              <w:rPr>
                <w:sz w:val="24"/>
                <w:szCs w:val="24"/>
              </w:rPr>
              <w:t>Финансии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hyperlink r:id="rId9" w:history="1">
              <w:r w:rsidRPr="00234927">
                <w:rPr>
                  <w:rStyle w:val="a9"/>
                  <w:sz w:val="24"/>
                  <w:szCs w:val="24"/>
                </w:rPr>
                <w:t>https://easyen.ru/load/obshhestvoznanie/raznoe/v_strane_finansii/22-1-0-78622</w:t>
              </w:r>
            </w:hyperlink>
          </w:p>
          <w:p w:rsidR="001C1E8B" w:rsidRDefault="006D5498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/>
            </w:r>
          </w:p>
        </w:tc>
      </w:tr>
      <w:tr w:rsidR="001C1E8B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Методический инструментарий </w:t>
            </w:r>
          </w:p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E5A72" w:rsidP="006D549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Беседа, игра, </w:t>
            </w:r>
            <w:r w:rsidR="003408C1">
              <w:rPr>
                <w:sz w:val="24"/>
                <w:szCs w:val="24"/>
              </w:rPr>
              <w:t xml:space="preserve">фронтальный опрос, </w:t>
            </w:r>
            <w:r w:rsidR="006D5498">
              <w:rPr>
                <w:sz w:val="24"/>
                <w:szCs w:val="24"/>
              </w:rPr>
              <w:t>разбор ситуаций из жизни, которые приводили в пример ученики</w:t>
            </w:r>
            <w:r w:rsidR="00587F66">
              <w:rPr>
                <w:sz w:val="24"/>
                <w:szCs w:val="24"/>
              </w:rPr>
              <w:t>, словесное «рисование» портрета финансово грамотного человека</w:t>
            </w:r>
            <w:r w:rsidR="006D5B05">
              <w:rPr>
                <w:sz w:val="24"/>
                <w:szCs w:val="24"/>
              </w:rPr>
              <w:t>.</w:t>
            </w:r>
          </w:p>
        </w:tc>
      </w:tr>
      <w:tr w:rsidR="002F708E" w:rsidTr="002F708E">
        <w:trPr>
          <w:trHeight w:val="1404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708E" w:rsidRDefault="002F708E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708E" w:rsidRDefault="002F708E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  <w:r w:rsidR="006D5B05">
              <w:rPr>
                <w:sz w:val="24"/>
                <w:szCs w:val="24"/>
              </w:rPr>
              <w:t xml:space="preserve"> (использовали при вычислении своих доходов и расходов, сколько было потрачено сегодня, сколько осталось, на чем сэкономили)</w:t>
            </w:r>
          </w:p>
          <w:p w:rsidR="002F708E" w:rsidRDefault="002F708E" w:rsidP="00AC2935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грамотность и креативное мышление </w:t>
            </w:r>
            <w:r w:rsidR="006D5B05">
              <w:rPr>
                <w:sz w:val="24"/>
                <w:szCs w:val="24"/>
              </w:rPr>
              <w:t>(при решении ситуаци</w:t>
            </w:r>
            <w:r w:rsidR="00AC2935">
              <w:rPr>
                <w:sz w:val="24"/>
                <w:szCs w:val="24"/>
              </w:rPr>
              <w:t>й, которые приводили в пример ученики</w:t>
            </w:r>
            <w:r w:rsidR="006D5B05">
              <w:rPr>
                <w:sz w:val="24"/>
                <w:szCs w:val="24"/>
              </w:rPr>
              <w:t>, как сэкономить и накопить)</w:t>
            </w: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План проведения </w:t>
      </w:r>
      <w:r w:rsidR="002F708E">
        <w:rPr>
          <w:b/>
          <w:color w:val="000000"/>
          <w:sz w:val="28"/>
          <w:szCs w:val="28"/>
        </w:rPr>
        <w:t>занятия/ мероприятия по финансовой грамотности</w:t>
      </w:r>
    </w:p>
    <w:p w:rsidR="001C1E8B" w:rsidRDefault="001C1E8B" w:rsidP="001C1E8B">
      <w:pPr>
        <w:spacing w:line="240" w:lineRule="auto"/>
        <w:ind w:left="1" w:hanging="3"/>
        <w:rPr>
          <w:sz w:val="28"/>
          <w:szCs w:val="28"/>
        </w:rPr>
      </w:pPr>
    </w:p>
    <w:p w:rsidR="001C1E8B" w:rsidRDefault="001C1E8B" w:rsidP="001C1E8B">
      <w:pPr>
        <w:ind w:left="0" w:hanging="2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9"/>
        <w:gridCol w:w="2168"/>
        <w:gridCol w:w="4110"/>
        <w:gridCol w:w="2694"/>
        <w:gridCol w:w="2187"/>
      </w:tblGrid>
      <w:tr w:rsidR="002F708E" w:rsidRPr="00401181" w:rsidTr="009B6189">
        <w:tc>
          <w:tcPr>
            <w:tcW w:w="2789" w:type="dxa"/>
          </w:tcPr>
          <w:p w:rsidR="002F708E" w:rsidRPr="00401181" w:rsidRDefault="002F708E" w:rsidP="009B6189">
            <w:pPr>
              <w:ind w:left="0" w:hanging="2"/>
            </w:pPr>
            <w:r w:rsidRPr="00401181">
              <w:rPr>
                <w:rFonts w:ascii="Times New Roman" w:hAnsi="Times New Roman"/>
                <w:sz w:val="24"/>
                <w:szCs w:val="24"/>
              </w:rPr>
              <w:t>Этапы занятия</w:t>
            </w:r>
          </w:p>
        </w:tc>
        <w:tc>
          <w:tcPr>
            <w:tcW w:w="2168" w:type="dxa"/>
          </w:tcPr>
          <w:p w:rsidR="002F708E" w:rsidRPr="00401181" w:rsidRDefault="002F708E" w:rsidP="009B6189">
            <w:pPr>
              <w:ind w:left="0" w:hanging="2"/>
            </w:pPr>
            <w:r w:rsidRPr="00401181">
              <w:rPr>
                <w:rFonts w:ascii="Times New Roman" w:hAnsi="Times New Roman"/>
                <w:sz w:val="24"/>
                <w:szCs w:val="24"/>
              </w:rPr>
              <w:t>Обучающие и развивающие компоненты, задания и упражнения</w:t>
            </w:r>
          </w:p>
        </w:tc>
        <w:tc>
          <w:tcPr>
            <w:tcW w:w="4110" w:type="dxa"/>
          </w:tcPr>
          <w:p w:rsidR="002F708E" w:rsidRPr="00401181" w:rsidRDefault="002F708E" w:rsidP="009B6189">
            <w:pPr>
              <w:ind w:left="0" w:hanging="2"/>
            </w:pPr>
            <w:r w:rsidRPr="00401181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94" w:type="dxa"/>
          </w:tcPr>
          <w:p w:rsidR="002F708E" w:rsidRPr="00401181" w:rsidRDefault="002F708E" w:rsidP="009B6189">
            <w:pPr>
              <w:ind w:left="0" w:hanging="2"/>
            </w:pPr>
            <w:r w:rsidRPr="00401181">
              <w:rPr>
                <w:rFonts w:ascii="Times New Roman" w:hAnsi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187" w:type="dxa"/>
          </w:tcPr>
          <w:p w:rsidR="002F708E" w:rsidRPr="002F708E" w:rsidRDefault="002F708E" w:rsidP="009B6189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2F708E">
              <w:rPr>
                <w:rFonts w:ascii="Times New Roman" w:hAnsi="Times New Roman"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E939A0" w:rsidRPr="00401181" w:rsidTr="009B6189">
        <w:tc>
          <w:tcPr>
            <w:tcW w:w="2789" w:type="dxa"/>
          </w:tcPr>
          <w:p w:rsidR="00E939A0" w:rsidRPr="00CC34E3" w:rsidRDefault="00E939A0" w:rsidP="00E939A0">
            <w:pPr>
              <w:pStyle w:val="aa"/>
              <w:numPr>
                <w:ilvl w:val="0"/>
                <w:numId w:val="1"/>
              </w:numPr>
              <w:ind w:leftChars="0" w:firstLineChars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Приветствие, знакомство с классом</w:t>
            </w:r>
          </w:p>
          <w:p w:rsidR="004F0700" w:rsidRPr="00CC34E3" w:rsidRDefault="004F0700" w:rsidP="00E939A0">
            <w:pPr>
              <w:pStyle w:val="aa"/>
              <w:numPr>
                <w:ilvl w:val="0"/>
                <w:numId w:val="1"/>
              </w:numPr>
              <w:ind w:leftChars="0" w:firstLineChars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(3 мин)</w:t>
            </w:r>
          </w:p>
        </w:tc>
        <w:tc>
          <w:tcPr>
            <w:tcW w:w="2168" w:type="dxa"/>
          </w:tcPr>
          <w:p w:rsidR="00E939A0" w:rsidRPr="00CC34E3" w:rsidRDefault="00E939A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E939A0" w:rsidRPr="00CC34E3" w:rsidRDefault="00E939A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(Подключаемся к образовательной платформе, отправляем ссылку классу, включаем камеру, ждем подключения ребят)</w:t>
            </w:r>
          </w:p>
          <w:p w:rsidR="00E939A0" w:rsidRPr="00CC34E3" w:rsidRDefault="00E939A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39A0" w:rsidRPr="00CC34E3" w:rsidRDefault="00E939A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Здравствуйте, ребята! Меня зовут Мария Васильевна</w:t>
            </w:r>
            <w:r w:rsidR="004F0700"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я у вас буду вести занятия по внеурочной деятельности «Основы финансовой грамотности»</w:t>
            </w:r>
            <w:r w:rsidR="004F0700"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F0700" w:rsidRPr="00CC34E3" w:rsidRDefault="004F070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Давайте познакомимся </w:t>
            </w:r>
            <w:r w:rsidR="00267770"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вами! Я проведу перекличку, а вы, когда я назову вас, ответьте здесь вы или нет!</w:t>
            </w:r>
          </w:p>
          <w:p w:rsidR="004F0700" w:rsidRPr="00CC34E3" w:rsidRDefault="004F070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проводит перекличку. </w:t>
            </w:r>
          </w:p>
        </w:tc>
        <w:tc>
          <w:tcPr>
            <w:tcW w:w="2694" w:type="dxa"/>
          </w:tcPr>
          <w:p w:rsidR="00E939A0" w:rsidRPr="00CC34E3" w:rsidRDefault="00136EFC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Заходят на образовательную платформу, подкл</w:t>
            </w:r>
            <w:r w:rsidR="00CC34E3"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ючают камеру, принимают участи </w:t>
            </w:r>
            <w:r w:rsidRPr="00CC34E3">
              <w:rPr>
                <w:rFonts w:ascii="Times New Roman" w:hAnsi="Times New Roman" w:cs="Times New Roman"/>
                <w:i/>
                <w:sz w:val="24"/>
                <w:szCs w:val="24"/>
              </w:rPr>
              <w:t>в перекличке.</w:t>
            </w:r>
          </w:p>
        </w:tc>
        <w:tc>
          <w:tcPr>
            <w:tcW w:w="2187" w:type="dxa"/>
          </w:tcPr>
          <w:p w:rsidR="00E939A0" w:rsidRPr="00CC34E3" w:rsidRDefault="00E939A0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F708E" w:rsidRPr="00401181" w:rsidTr="009B6189">
        <w:tc>
          <w:tcPr>
            <w:tcW w:w="13948" w:type="dxa"/>
            <w:gridSpan w:val="5"/>
          </w:tcPr>
          <w:p w:rsidR="002F708E" w:rsidRPr="00401181" w:rsidRDefault="002F708E" w:rsidP="00136EFC">
            <w:pPr>
              <w:ind w:left="0" w:hanging="2"/>
              <w:jc w:val="center"/>
              <w:rPr>
                <w:i/>
              </w:rPr>
            </w:pPr>
          </w:p>
        </w:tc>
      </w:tr>
      <w:tr w:rsidR="002F708E" w:rsidRPr="00401181" w:rsidTr="009B6189">
        <w:tc>
          <w:tcPr>
            <w:tcW w:w="2789" w:type="dxa"/>
          </w:tcPr>
          <w:p w:rsidR="002F708E" w:rsidRPr="00401181" w:rsidRDefault="00136EFC" w:rsidP="009B6189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2F708E" w:rsidRPr="00401181">
              <w:rPr>
                <w:rFonts w:ascii="Times New Roman" w:hAnsi="Times New Roman"/>
                <w:i/>
                <w:sz w:val="24"/>
                <w:szCs w:val="24"/>
              </w:rPr>
              <w:t xml:space="preserve">.Целеполагание </w:t>
            </w:r>
          </w:p>
          <w:p w:rsidR="002F708E" w:rsidRPr="00401181" w:rsidRDefault="002F708E" w:rsidP="009B6189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401181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DC105D">
              <w:rPr>
                <w:rFonts w:ascii="Times New Roman" w:hAnsi="Times New Roman"/>
                <w:i/>
                <w:sz w:val="24"/>
                <w:szCs w:val="24"/>
              </w:rPr>
              <w:t xml:space="preserve">2 </w:t>
            </w:r>
            <w:r w:rsidRPr="00401181">
              <w:rPr>
                <w:rFonts w:ascii="Times New Roman" w:hAnsi="Times New Roman"/>
                <w:i/>
                <w:sz w:val="24"/>
                <w:szCs w:val="24"/>
              </w:rPr>
              <w:t>мин.)</w:t>
            </w:r>
          </w:p>
          <w:p w:rsidR="002F708E" w:rsidRPr="00401181" w:rsidRDefault="002F708E" w:rsidP="009B6189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F708E" w:rsidRPr="00401181" w:rsidRDefault="002F708E" w:rsidP="009B6189">
            <w:pPr>
              <w:ind w:left="0" w:hanging="2"/>
            </w:pPr>
          </w:p>
        </w:tc>
        <w:tc>
          <w:tcPr>
            <w:tcW w:w="2168" w:type="dxa"/>
          </w:tcPr>
          <w:p w:rsidR="00136EFC" w:rsidRDefault="00136EFC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Беседа, определение целей урока</w:t>
            </w:r>
          </w:p>
          <w:p w:rsidR="002F708E" w:rsidRPr="00401181" w:rsidRDefault="002F708E" w:rsidP="00136EFC">
            <w:pPr>
              <w:ind w:left="0" w:hanging="2"/>
              <w:jc w:val="both"/>
            </w:pPr>
          </w:p>
        </w:tc>
        <w:tc>
          <w:tcPr>
            <w:tcW w:w="4110" w:type="dxa"/>
          </w:tcPr>
          <w:p w:rsidR="00E939A0" w:rsidRDefault="00136EFC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Вы, наверное, догадываетесь, что это за предмет «Основы финансовой грамотности» и наверняка задаетесь вопросом, зачем нам его изучать, если я итак умею считать и тратить деньги?</w:t>
            </w:r>
          </w:p>
          <w:p w:rsidR="00E939A0" w:rsidRDefault="00CD73DA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="00F91433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давайте подумаем, главное уметь считать и тратить деньги? Или есть что – то еще?</w:t>
            </w:r>
          </w:p>
          <w:p w:rsidR="00E939A0" w:rsidRDefault="00CD73DA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Верно, рано или поздно любой человек, которому не все равно, что происходит с его деньгами сейчас, и что будет происходить потом, задается вопросом – как мне правильно обращаться с моими финансами? То есть человек задумывается, как ему повысить свою финансовую грамотность?</w:t>
            </w:r>
          </w:p>
          <w:p w:rsidR="002F708E" w:rsidRDefault="00F91433" w:rsidP="002F708E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Кто сможет точно определить, </w:t>
            </w:r>
            <w:r w:rsidR="002A0A07">
              <w:rPr>
                <w:rFonts w:ascii="Times New Roman" w:hAnsi="Times New Roman"/>
                <w:i/>
                <w:sz w:val="24"/>
                <w:szCs w:val="24"/>
              </w:rPr>
              <w:t>о чем мы будем говорить на нашем занятии?</w:t>
            </w:r>
          </w:p>
          <w:p w:rsidR="002A0A07" w:rsidRPr="00401181" w:rsidRDefault="002A0A07" w:rsidP="002F708E">
            <w:pPr>
              <w:ind w:left="0" w:hanging="2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Верно, мы узнаем о том, что такое финансы, кто такой финансово грамотный человек и вообще зачем нам нужно изучать этот предмет.</w:t>
            </w:r>
          </w:p>
        </w:tc>
        <w:tc>
          <w:tcPr>
            <w:tcW w:w="2694" w:type="dxa"/>
          </w:tcPr>
          <w:p w:rsidR="002F708E" w:rsidRPr="00401181" w:rsidRDefault="002F708E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01181">
              <w:rPr>
                <w:rFonts w:ascii="Times New Roman" w:hAnsi="Times New Roman"/>
                <w:i/>
                <w:sz w:val="24"/>
                <w:szCs w:val="24"/>
              </w:rPr>
              <w:t>Отвечают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181">
              <w:rPr>
                <w:rFonts w:ascii="Times New Roman" w:hAnsi="Times New Roman"/>
                <w:i/>
                <w:sz w:val="24"/>
                <w:szCs w:val="24"/>
              </w:rPr>
              <w:t>на вопрос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401181">
              <w:rPr>
                <w:rFonts w:ascii="Times New Roman" w:hAnsi="Times New Roman"/>
                <w:i/>
                <w:sz w:val="24"/>
                <w:szCs w:val="24"/>
              </w:rPr>
              <w:t xml:space="preserve">, высказывают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свое мнение.</w:t>
            </w:r>
            <w:r w:rsidRPr="00401181">
              <w:rPr>
                <w:rFonts w:ascii="Times New Roman" w:hAnsi="Times New Roman"/>
                <w:i/>
                <w:sz w:val="24"/>
                <w:szCs w:val="24"/>
              </w:rPr>
              <w:t xml:space="preserve"> Ф</w:t>
            </w:r>
            <w:r w:rsidR="00E939A0">
              <w:rPr>
                <w:rFonts w:ascii="Times New Roman" w:hAnsi="Times New Roman"/>
                <w:i/>
                <w:sz w:val="24"/>
                <w:szCs w:val="24"/>
              </w:rPr>
              <w:t>ормулируют тему, цели занятия</w:t>
            </w:r>
          </w:p>
          <w:p w:rsidR="002F708E" w:rsidRPr="00401181" w:rsidRDefault="002F708E" w:rsidP="009B6189">
            <w:pPr>
              <w:ind w:left="0" w:hanging="2"/>
            </w:pPr>
          </w:p>
        </w:tc>
        <w:tc>
          <w:tcPr>
            <w:tcW w:w="2187" w:type="dxa"/>
          </w:tcPr>
          <w:p w:rsidR="002F708E" w:rsidRPr="00657143" w:rsidRDefault="00657143" w:rsidP="00657143">
            <w:pPr>
              <w:ind w:left="0" w:hanging="2"/>
              <w:rPr>
                <w:rFonts w:ascii="Times New Roman" w:hAnsi="Times New Roman" w:cs="Times New Roman"/>
                <w:i/>
              </w:rPr>
            </w:pPr>
            <w:r w:rsidRPr="00657143">
              <w:rPr>
                <w:rFonts w:ascii="Times New Roman" w:hAnsi="Times New Roman" w:cs="Times New Roman"/>
                <w:i/>
                <w:sz w:val="24"/>
              </w:rPr>
              <w:t>Умение формулировать свои мысли в четкий ответ и высказывать его.</w:t>
            </w:r>
          </w:p>
        </w:tc>
      </w:tr>
      <w:tr w:rsidR="002F708E" w:rsidRPr="00401181" w:rsidTr="009B6189">
        <w:tc>
          <w:tcPr>
            <w:tcW w:w="2789" w:type="dxa"/>
          </w:tcPr>
          <w:p w:rsidR="00DC105D" w:rsidRPr="009A67D8" w:rsidRDefault="00AB2B70" w:rsidP="00DC105D">
            <w:pPr>
              <w:pStyle w:val="aa"/>
              <w:numPr>
                <w:ilvl w:val="0"/>
                <w:numId w:val="1"/>
              </w:numPr>
              <w:ind w:leftChars="0" w:firstLineChars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нового материала на основе анализа ситуаций из личного опыта  детей</w:t>
            </w:r>
            <w:r w:rsidR="00C3157A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F62281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поиск </w:t>
            </w:r>
            <w:r w:rsidR="00C3157A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решени</w:t>
            </w:r>
            <w:r w:rsidR="00F62281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C3157A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ситуаци</w:t>
            </w:r>
            <w:r w:rsidR="00F62281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DC105D"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(10- 12 мин)</w:t>
            </w:r>
          </w:p>
        </w:tc>
        <w:tc>
          <w:tcPr>
            <w:tcW w:w="2168" w:type="dxa"/>
          </w:tcPr>
          <w:p w:rsidR="002F708E" w:rsidRPr="00401181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Беседа,</w:t>
            </w:r>
            <w:r w:rsidR="00C30264">
              <w:rPr>
                <w:rFonts w:ascii="Times New Roman" w:hAnsi="Times New Roman"/>
                <w:i/>
                <w:sz w:val="24"/>
                <w:szCs w:val="24"/>
              </w:rPr>
              <w:t xml:space="preserve"> разбор ситуаций, поиск решения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слов</w:t>
            </w:r>
            <w:r w:rsidR="00C30264">
              <w:rPr>
                <w:rFonts w:ascii="Times New Roman" w:hAnsi="Times New Roman"/>
                <w:i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ное описание портрета финансово грамотного человека</w:t>
            </w:r>
          </w:p>
        </w:tc>
        <w:tc>
          <w:tcPr>
            <w:tcW w:w="4110" w:type="dxa"/>
          </w:tcPr>
          <w:p w:rsidR="002A0A07" w:rsidRPr="002A0A07" w:rsidRDefault="002A0A07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A07">
              <w:rPr>
                <w:rFonts w:ascii="Times New Roman" w:hAnsi="Times New Roman"/>
                <w:i/>
                <w:sz w:val="24"/>
                <w:szCs w:val="24"/>
              </w:rPr>
              <w:t xml:space="preserve">Но обо всем по порядку. Давайте начнем с понятия, что же такое финансы? </w:t>
            </w:r>
          </w:p>
          <w:p w:rsidR="002A0A07" w:rsidRPr="002A0A07" w:rsidRDefault="002A0A07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A07">
              <w:rPr>
                <w:rFonts w:ascii="Times New Roman" w:hAnsi="Times New Roman"/>
                <w:i/>
                <w:sz w:val="24"/>
                <w:szCs w:val="24"/>
              </w:rPr>
              <w:t>Верно, в упрощенном варианте это</w:t>
            </w:r>
            <w:r w:rsidR="001F075B">
              <w:rPr>
                <w:rFonts w:ascii="Times New Roman" w:hAnsi="Times New Roman"/>
                <w:i/>
                <w:sz w:val="24"/>
                <w:szCs w:val="24"/>
              </w:rPr>
              <w:t xml:space="preserve"> деньги. Но это слишком простое</w:t>
            </w:r>
            <w:r w:rsidRPr="002A0A07">
              <w:rPr>
                <w:rFonts w:ascii="Times New Roman" w:hAnsi="Times New Roman"/>
                <w:i/>
                <w:sz w:val="24"/>
                <w:szCs w:val="24"/>
              </w:rPr>
              <w:t>, примитивное определение финансов. Ведь финансы это не только наличные деньги, но и денежные средства на счетах в банке и другие финансовые инструменты. Какие вы еще можете назвать?</w:t>
            </w:r>
          </w:p>
          <w:p w:rsidR="00DD6E6B" w:rsidRDefault="002A0A07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Хорошо, с понятием финансы мы разобрались. </w:t>
            </w:r>
          </w:p>
          <w:p w:rsidR="00DD6E6B" w:rsidRDefault="00DD6E6B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Финансовые инструменты – это не только деньги, но и счета в банке, акции и другие виды накоплений и сбережений. </w:t>
            </w:r>
          </w:p>
          <w:p w:rsidR="002A0A07" w:rsidRPr="002A0A07" w:rsidRDefault="002A0A07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A07">
              <w:rPr>
                <w:rFonts w:ascii="Times New Roman" w:hAnsi="Times New Roman"/>
                <w:i/>
                <w:sz w:val="24"/>
                <w:szCs w:val="24"/>
              </w:rPr>
              <w:t>А что же такое финансовая грамотность?</w:t>
            </w:r>
          </w:p>
          <w:p w:rsidR="002F708E" w:rsidRDefault="002A0A07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A07">
              <w:rPr>
                <w:rFonts w:ascii="Times New Roman" w:hAnsi="Times New Roman"/>
                <w:i/>
                <w:sz w:val="24"/>
                <w:szCs w:val="24"/>
              </w:rPr>
              <w:t>Финансовая грамотность - это понимание основных финансовых понятий  и использование этой информации для принятия разумных решений, способствующих благосостоянию людей. К ним относятся принятие решений о тратах и сбережениях, выбор соответствующих финансовых инструментов, планирова</w:t>
            </w:r>
            <w:r w:rsidR="00E87E10">
              <w:rPr>
                <w:rFonts w:ascii="Times New Roman" w:hAnsi="Times New Roman"/>
                <w:i/>
                <w:sz w:val="24"/>
                <w:szCs w:val="24"/>
              </w:rPr>
              <w:t>ние бюджета, накопление средств.</w:t>
            </w:r>
          </w:p>
          <w:p w:rsidR="00C3157A" w:rsidRDefault="00C3157A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Ребята, кто из вас уже в настоящее время планирует свой бюджет самостоятельно? А кто уже зарабатывал деньги? На что потратили?</w:t>
            </w:r>
            <w:r w:rsidR="001F075B">
              <w:rPr>
                <w:rFonts w:ascii="Times New Roman" w:hAnsi="Times New Roman"/>
                <w:i/>
                <w:sz w:val="24"/>
                <w:szCs w:val="24"/>
              </w:rPr>
              <w:t xml:space="preserve"> Кто может привести пример?</w:t>
            </w:r>
          </w:p>
          <w:p w:rsidR="001F075B" w:rsidRDefault="001F075B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Обсуждение ситуации по вопросам:</w:t>
            </w:r>
          </w:p>
          <w:p w:rsidR="001F075B" w:rsidRPr="00DD6E6B" w:rsidRDefault="001F075B" w:rsidP="001F075B">
            <w:pPr>
              <w:pStyle w:val="aa"/>
              <w:numPr>
                <w:ilvl w:val="0"/>
                <w:numId w:val="2"/>
              </w:numPr>
              <w:ind w:leftChars="0" w:firstLineChars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E6B">
              <w:rPr>
                <w:rFonts w:ascii="Times New Roman" w:hAnsi="Times New Roman" w:cs="Times New Roman"/>
                <w:i/>
                <w:sz w:val="24"/>
                <w:szCs w:val="24"/>
              </w:rPr>
              <w:t>На что потратили свою первую зарплату? Была ли эта покупка необходимой или можно было бы обойтись и без нее?</w:t>
            </w:r>
          </w:p>
          <w:p w:rsidR="001F075B" w:rsidRPr="00DD6E6B" w:rsidRDefault="001F075B" w:rsidP="001F075B">
            <w:pPr>
              <w:pStyle w:val="aa"/>
              <w:numPr>
                <w:ilvl w:val="0"/>
                <w:numId w:val="2"/>
              </w:numPr>
              <w:ind w:leftChars="0" w:firstLineChars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E6B">
              <w:rPr>
                <w:rFonts w:ascii="Times New Roman" w:hAnsi="Times New Roman" w:cs="Times New Roman"/>
                <w:i/>
                <w:sz w:val="24"/>
                <w:szCs w:val="24"/>
              </w:rPr>
              <w:t>Была ли эта трата вашим самостоятельным решением или это было решение родителей?</w:t>
            </w:r>
          </w:p>
          <w:p w:rsidR="00F62281" w:rsidRPr="00DD6E6B" w:rsidRDefault="001F075B" w:rsidP="00F62281">
            <w:pPr>
              <w:pStyle w:val="aa"/>
              <w:numPr>
                <w:ilvl w:val="0"/>
                <w:numId w:val="2"/>
              </w:numPr>
              <w:ind w:leftChars="0" w:firstLineChars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E6B">
              <w:rPr>
                <w:rFonts w:ascii="Times New Roman" w:hAnsi="Times New Roman" w:cs="Times New Roman"/>
                <w:i/>
                <w:sz w:val="24"/>
                <w:szCs w:val="24"/>
              </w:rPr>
              <w:t>На ваш взгляд, можно было бы потратить эти деньги более разумно?</w:t>
            </w:r>
            <w:r w:rsidR="00F62281" w:rsidRPr="00DD6E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Как?</w:t>
            </w:r>
          </w:p>
          <w:p w:rsidR="00F62281" w:rsidRPr="00DD6E6B" w:rsidRDefault="00F62281" w:rsidP="00F62281">
            <w:pPr>
              <w:pStyle w:val="aa"/>
              <w:ind w:leftChars="0" w:left="358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6E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теперь давайте представим, что вы стали самостоятельными </w:t>
            </w:r>
            <w:r w:rsidRPr="00DD6E6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 взрослыми людьми и у вас есть свой бюджет. Давайте попробуем его распланировать! Что нам необходимо в первую очередь, что потом? Что не так важно? Есть ли у вас копилка? Можем ли мы отложить? </w:t>
            </w:r>
          </w:p>
          <w:p w:rsidR="001F075B" w:rsidRDefault="00F62281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Сейчас мы разобрали разные ситуации, скажите, так почему важно быть финансово грамотным человеком в любом возрасте? Нужно ли вам посещать данный предмет?</w:t>
            </w:r>
          </w:p>
          <w:p w:rsidR="00E85216" w:rsidRDefault="00E85216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2A0A07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Опишите, каким вы представляете себе финансово грамотного человека?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Если попытаться нарисовать своеобразный портрет финансово грамотного человека, то мы свами увидим, что он: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· планирует свои доходы и расходы (ведёт бюджет), то есть тратит меньше, чем зарабатывает;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· имеет сбережения;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· рационально и разумно использует различные финансовые услуги и умеет их правильно выбирать;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· умеет отстаивать свои права как потребителя этих услуг;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· владеет актуальной информацией о финансах;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· планирует свою жизнь после достижения пенсионного возраста;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· распознаёт признаки финансового мошенничества.</w:t>
            </w:r>
          </w:p>
          <w:p w:rsidR="005A3F80" w:rsidRPr="005A3F80" w:rsidRDefault="005A3F80" w:rsidP="005A3F80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Pr="00401181" w:rsidRDefault="005A3F80" w:rsidP="00DD6E6B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F80">
              <w:rPr>
                <w:rFonts w:ascii="Times New Roman" w:hAnsi="Times New Roman"/>
                <w:i/>
                <w:sz w:val="24"/>
                <w:szCs w:val="24"/>
              </w:rPr>
              <w:t>... и благодаря всему этому и многому другому чувствует себя защищённым от непредвиденных обстоятельств.</w:t>
            </w:r>
          </w:p>
        </w:tc>
        <w:tc>
          <w:tcPr>
            <w:tcW w:w="2694" w:type="dxa"/>
          </w:tcPr>
          <w:p w:rsidR="002F708E" w:rsidRDefault="00C3157A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Дети отвечают на вопросы, предполагают, находят выходы из ситуации, делятся свои опытом, приводят примеры </w:t>
            </w: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D6E6B" w:rsidRDefault="00DD6E6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D6E6B" w:rsidRDefault="00DD6E6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D6E6B" w:rsidRDefault="00DD6E6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D6E6B" w:rsidRDefault="00DD6E6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D6E6B" w:rsidRDefault="00DD6E6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75B" w:rsidRDefault="001F075B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Отвечает 1-2 ученика (по желанию), в беседе участвуют все дети </w:t>
            </w: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2281" w:rsidRDefault="00F62281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2281">
              <w:rPr>
                <w:rFonts w:ascii="Times New Roman" w:hAnsi="Times New Roman"/>
                <w:i/>
                <w:sz w:val="24"/>
                <w:szCs w:val="24"/>
              </w:rPr>
              <w:t xml:space="preserve">Отвечает 1-2 ученика (по желанию), в беседе </w:t>
            </w:r>
            <w:r w:rsidRPr="00F6228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участвуют все дети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помогают, дополняют</w:t>
            </w: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85216" w:rsidRPr="00401181" w:rsidRDefault="00E85216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Отвечают на вопросы, высказывают мнение, предполагают, приводят примеры</w:t>
            </w:r>
          </w:p>
        </w:tc>
        <w:tc>
          <w:tcPr>
            <w:tcW w:w="2187" w:type="dxa"/>
          </w:tcPr>
          <w:p w:rsidR="002F708E" w:rsidRPr="00DD6E6B" w:rsidRDefault="00DD6E6B" w:rsidP="00DD6E6B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DD6E6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Узнают, что такое финансы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какие бывают еще </w:t>
            </w:r>
            <w:r w:rsidRPr="00DD6E6B">
              <w:rPr>
                <w:rFonts w:ascii="Times New Roman" w:hAnsi="Times New Roman"/>
                <w:i/>
                <w:sz w:val="24"/>
                <w:szCs w:val="24"/>
              </w:rPr>
              <w:t>финансовые инструменты.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Узнают о п</w:t>
            </w:r>
            <w:r w:rsidR="00657143">
              <w:rPr>
                <w:rFonts w:ascii="Times New Roman" w:hAnsi="Times New Roman"/>
                <w:i/>
                <w:sz w:val="24"/>
                <w:szCs w:val="24"/>
              </w:rPr>
              <w:t xml:space="preserve">онятии финансовой грамотности,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«нарисуют» портрет финансово грамотного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человека, научатся анализировать и пересмотреть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свои  траты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и расходы. </w:t>
            </w:r>
          </w:p>
        </w:tc>
      </w:tr>
      <w:tr w:rsidR="002F708E" w:rsidRPr="00401181" w:rsidTr="009B6189">
        <w:tc>
          <w:tcPr>
            <w:tcW w:w="2789" w:type="dxa"/>
          </w:tcPr>
          <w:p w:rsidR="002F708E" w:rsidRDefault="00F066F8" w:rsidP="009B6189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Игровая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</w:t>
            </w:r>
            <w:r w:rsidR="009A67D8">
              <w:rPr>
                <w:rFonts w:ascii="Times New Roman" w:hAnsi="Times New Roman"/>
                <w:i/>
                <w:sz w:val="24"/>
                <w:szCs w:val="24"/>
              </w:rPr>
              <w:t xml:space="preserve"> на</w:t>
            </w:r>
            <w:proofErr w:type="gramEnd"/>
            <w:r w:rsidR="009A67D8">
              <w:rPr>
                <w:rFonts w:ascii="Times New Roman" w:hAnsi="Times New Roman"/>
                <w:i/>
                <w:sz w:val="24"/>
                <w:szCs w:val="24"/>
              </w:rPr>
              <w:t xml:space="preserve"> оценку знаний  по финансовой теме.</w:t>
            </w:r>
          </w:p>
          <w:p w:rsidR="00DC105D" w:rsidRPr="00F066F8" w:rsidRDefault="00DC105D" w:rsidP="009B6189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(15-20 мин)</w:t>
            </w:r>
          </w:p>
        </w:tc>
        <w:tc>
          <w:tcPr>
            <w:tcW w:w="2168" w:type="dxa"/>
          </w:tcPr>
          <w:p w:rsidR="002F708E" w:rsidRPr="00401181" w:rsidRDefault="00505960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Игра</w:t>
            </w:r>
          </w:p>
        </w:tc>
        <w:tc>
          <w:tcPr>
            <w:tcW w:w="4110" w:type="dxa"/>
          </w:tcPr>
          <w:p w:rsidR="002F708E" w:rsidRDefault="00F066F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А сейчас я предлагаю вам поиграть в игру «В стране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Финансии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» и узнать</w:t>
            </w:r>
            <w:r w:rsidR="009A67D8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насколько вы разбираетесь в финансах уже сейчас. </w:t>
            </w:r>
          </w:p>
          <w:p w:rsidR="00F066F8" w:rsidRDefault="00F066F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Игра находится у вас на экране, я читаю вам вопросы, вы отвечаете. Если верно -  то на экране появится стрелочка перехода к следующему вопросу, если ответ неверны – пробуем еще подумать.</w:t>
            </w:r>
          </w:p>
          <w:p w:rsidR="00C30264" w:rsidRPr="00401181" w:rsidRDefault="00C30264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2F708E" w:rsidRPr="00401181" w:rsidRDefault="00505960" w:rsidP="009B6189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отвечают на вопросы игры</w:t>
            </w:r>
          </w:p>
        </w:tc>
        <w:tc>
          <w:tcPr>
            <w:tcW w:w="2187" w:type="dxa"/>
          </w:tcPr>
          <w:p w:rsidR="002F708E" w:rsidRPr="00657143" w:rsidRDefault="00657143" w:rsidP="00657143">
            <w:pPr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657143">
              <w:rPr>
                <w:rFonts w:ascii="Times New Roman" w:hAnsi="Times New Roman"/>
                <w:i/>
                <w:sz w:val="24"/>
                <w:szCs w:val="24"/>
              </w:rPr>
              <w:t>Игра использована  с целю смены вида деятельности и  на определение знаний по теме финансов.</w:t>
            </w:r>
          </w:p>
        </w:tc>
      </w:tr>
      <w:tr w:rsidR="00DC105D" w:rsidRPr="00401181" w:rsidTr="009B6189">
        <w:tc>
          <w:tcPr>
            <w:tcW w:w="2789" w:type="dxa"/>
          </w:tcPr>
          <w:p w:rsidR="00DC105D" w:rsidRPr="009A67D8" w:rsidRDefault="00DC105D" w:rsidP="009B6189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 урока (3 мин)</w:t>
            </w:r>
          </w:p>
        </w:tc>
        <w:tc>
          <w:tcPr>
            <w:tcW w:w="2168" w:type="dxa"/>
          </w:tcPr>
          <w:p w:rsidR="00DC105D" w:rsidRPr="00401181" w:rsidRDefault="00DC105D" w:rsidP="009B6189">
            <w:pPr>
              <w:ind w:left="0" w:hanging="2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9A67D8" w:rsidRDefault="009A67D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Ребята, молодцы! А теперь, прошу, по результатам игры определить свои познания по теме финансов по шкале от 1 до 5. </w:t>
            </w:r>
          </w:p>
          <w:p w:rsidR="009A67D8" w:rsidRDefault="009A67D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Было ли вам интересно?</w:t>
            </w:r>
          </w:p>
          <w:p w:rsidR="00657143" w:rsidRDefault="00657143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 ли было понятно?</w:t>
            </w:r>
          </w:p>
          <w:p w:rsidR="009A67D8" w:rsidRDefault="009A67D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Узнали ли вы что – то новое? </w:t>
            </w:r>
          </w:p>
          <w:p w:rsidR="009A67D8" w:rsidRDefault="009A67D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 чем задумались на будущее?</w:t>
            </w:r>
          </w:p>
          <w:p w:rsidR="009A67D8" w:rsidRDefault="009A67D8" w:rsidP="00F066F8">
            <w:pPr>
              <w:ind w:left="0" w:hanging="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Какие выводы сделали?</w:t>
            </w:r>
          </w:p>
          <w:p w:rsidR="00DC105D" w:rsidRPr="009A67D8" w:rsidRDefault="00DC105D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7D8" w:rsidRPr="009A67D8" w:rsidRDefault="009A67D8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Подводя итоги нашего занятия, ответьте на вопрос:</w:t>
            </w:r>
          </w:p>
          <w:p w:rsidR="009A67D8" w:rsidRPr="009A67D8" w:rsidRDefault="009A67D8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Важно ли изучать финансовую грамотность вам, школьникам?</w:t>
            </w:r>
          </w:p>
          <w:p w:rsidR="009A67D8" w:rsidRPr="009A67D8" w:rsidRDefault="009A67D8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нужно ли это взрослому и пожилому населению? Зачем? </w:t>
            </w:r>
          </w:p>
          <w:p w:rsidR="009A67D8" w:rsidRPr="009A67D8" w:rsidRDefault="009A67D8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Что нам дают знания, полученные на уроках по финансовой грамотности?</w:t>
            </w:r>
          </w:p>
          <w:p w:rsidR="009A67D8" w:rsidRPr="009A67D8" w:rsidRDefault="009A67D8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A67D8" w:rsidRPr="009A67D8" w:rsidRDefault="009A67D8" w:rsidP="009A67D8">
            <w:pPr>
              <w:ind w:leftChars="0" w:left="0" w:firstLineChars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Все верно, ребята! Знания в области финансовой грамотности нужно развивать вне зависимости от возраста, так как в любом возрасте мы имеем дела с различными видами денег. И от того, как мы ими распоряжаемся зависит наше с вами благосостояние. </w:t>
            </w:r>
          </w:p>
          <w:p w:rsidR="009A67D8" w:rsidRDefault="009A67D8" w:rsidP="009A67D8">
            <w:pPr>
              <w:ind w:leftChars="0" w:left="0" w:firstLineChars="0" w:firstLine="0"/>
              <w:jc w:val="both"/>
              <w:rPr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t>Молодцы! Спасибо большое за урок!</w:t>
            </w:r>
          </w:p>
        </w:tc>
        <w:tc>
          <w:tcPr>
            <w:tcW w:w="2694" w:type="dxa"/>
          </w:tcPr>
          <w:p w:rsidR="00DC105D" w:rsidRPr="009A67D8" w:rsidRDefault="009A67D8" w:rsidP="009B6189">
            <w:pPr>
              <w:ind w:left="0"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7D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Учащиеся высказываются (по желанию)</w:t>
            </w:r>
          </w:p>
        </w:tc>
        <w:tc>
          <w:tcPr>
            <w:tcW w:w="2187" w:type="dxa"/>
          </w:tcPr>
          <w:p w:rsidR="00DC105D" w:rsidRPr="00657143" w:rsidRDefault="00657143" w:rsidP="00657143">
            <w:pPr>
              <w:ind w:left="0"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1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 оценивать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свои знания, формулировать свои мысли и высказывать мнение.</w:t>
            </w:r>
          </w:p>
        </w:tc>
      </w:tr>
    </w:tbl>
    <w:p w:rsidR="00DB6230" w:rsidRPr="001C1E8B" w:rsidRDefault="00DB6230" w:rsidP="001C1E8B">
      <w:pPr>
        <w:ind w:left="0" w:hanging="2"/>
      </w:pPr>
    </w:p>
    <w:sectPr w:rsidR="00DB6230" w:rsidRPr="001C1E8B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4F9A"/>
    <w:multiLevelType w:val="hybridMultilevel"/>
    <w:tmpl w:val="80F24B72"/>
    <w:lvl w:ilvl="0" w:tplc="4CEEB67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E5E353B"/>
    <w:multiLevelType w:val="hybridMultilevel"/>
    <w:tmpl w:val="9F922584"/>
    <w:lvl w:ilvl="0" w:tplc="8A9040C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36DA7807"/>
    <w:multiLevelType w:val="hybridMultilevel"/>
    <w:tmpl w:val="87F43870"/>
    <w:lvl w:ilvl="0" w:tplc="23FCFE2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30"/>
    <w:rsid w:val="00031B8A"/>
    <w:rsid w:val="00046BD8"/>
    <w:rsid w:val="00050C44"/>
    <w:rsid w:val="000A1454"/>
    <w:rsid w:val="001244E0"/>
    <w:rsid w:val="00136EFC"/>
    <w:rsid w:val="0017080E"/>
    <w:rsid w:val="001C1E8B"/>
    <w:rsid w:val="001C253D"/>
    <w:rsid w:val="001E270C"/>
    <w:rsid w:val="001E5A72"/>
    <w:rsid w:val="001F075B"/>
    <w:rsid w:val="00267770"/>
    <w:rsid w:val="00271EE0"/>
    <w:rsid w:val="00296435"/>
    <w:rsid w:val="002A0A07"/>
    <w:rsid w:val="002B5708"/>
    <w:rsid w:val="002B7F5F"/>
    <w:rsid w:val="002C44B0"/>
    <w:rsid w:val="002E6B06"/>
    <w:rsid w:val="002F2BCF"/>
    <w:rsid w:val="002F708E"/>
    <w:rsid w:val="003408C1"/>
    <w:rsid w:val="00370899"/>
    <w:rsid w:val="003A5285"/>
    <w:rsid w:val="003B5C8E"/>
    <w:rsid w:val="003C29F7"/>
    <w:rsid w:val="003E399D"/>
    <w:rsid w:val="003F0210"/>
    <w:rsid w:val="003F49BC"/>
    <w:rsid w:val="00493BAF"/>
    <w:rsid w:val="004A0F14"/>
    <w:rsid w:val="004B2E55"/>
    <w:rsid w:val="004E03B1"/>
    <w:rsid w:val="004F0700"/>
    <w:rsid w:val="00505960"/>
    <w:rsid w:val="00532C50"/>
    <w:rsid w:val="00537532"/>
    <w:rsid w:val="00570F68"/>
    <w:rsid w:val="00587F66"/>
    <w:rsid w:val="005A3F80"/>
    <w:rsid w:val="0061138F"/>
    <w:rsid w:val="006566DE"/>
    <w:rsid w:val="00657143"/>
    <w:rsid w:val="00686FA1"/>
    <w:rsid w:val="006D5498"/>
    <w:rsid w:val="006D5B05"/>
    <w:rsid w:val="006F0426"/>
    <w:rsid w:val="00731549"/>
    <w:rsid w:val="00737A08"/>
    <w:rsid w:val="007A3339"/>
    <w:rsid w:val="007B19A2"/>
    <w:rsid w:val="007C477A"/>
    <w:rsid w:val="007D7B8B"/>
    <w:rsid w:val="007E763E"/>
    <w:rsid w:val="00832FCD"/>
    <w:rsid w:val="00844874"/>
    <w:rsid w:val="00845B1E"/>
    <w:rsid w:val="008755CA"/>
    <w:rsid w:val="008943A8"/>
    <w:rsid w:val="008A0812"/>
    <w:rsid w:val="008D587F"/>
    <w:rsid w:val="008D5EF2"/>
    <w:rsid w:val="008E1452"/>
    <w:rsid w:val="008E585B"/>
    <w:rsid w:val="008F4AFE"/>
    <w:rsid w:val="0096257D"/>
    <w:rsid w:val="00981298"/>
    <w:rsid w:val="009A67D8"/>
    <w:rsid w:val="009B64FC"/>
    <w:rsid w:val="009D36CF"/>
    <w:rsid w:val="009E3D7A"/>
    <w:rsid w:val="009E491A"/>
    <w:rsid w:val="009F6A27"/>
    <w:rsid w:val="00A54C06"/>
    <w:rsid w:val="00A74C5E"/>
    <w:rsid w:val="00A77FE3"/>
    <w:rsid w:val="00A81043"/>
    <w:rsid w:val="00AB2B70"/>
    <w:rsid w:val="00AC2935"/>
    <w:rsid w:val="00AC7F6A"/>
    <w:rsid w:val="00B00FCA"/>
    <w:rsid w:val="00B20B28"/>
    <w:rsid w:val="00B474A2"/>
    <w:rsid w:val="00B60D4A"/>
    <w:rsid w:val="00B7772B"/>
    <w:rsid w:val="00B86CB3"/>
    <w:rsid w:val="00B93F44"/>
    <w:rsid w:val="00BA5741"/>
    <w:rsid w:val="00BA6E41"/>
    <w:rsid w:val="00BB38F9"/>
    <w:rsid w:val="00BB7706"/>
    <w:rsid w:val="00BE2B8D"/>
    <w:rsid w:val="00BE65C6"/>
    <w:rsid w:val="00BF0919"/>
    <w:rsid w:val="00C05DFD"/>
    <w:rsid w:val="00C30264"/>
    <w:rsid w:val="00C3157A"/>
    <w:rsid w:val="00C61C02"/>
    <w:rsid w:val="00C67623"/>
    <w:rsid w:val="00C84EE6"/>
    <w:rsid w:val="00CC34E3"/>
    <w:rsid w:val="00CD73DA"/>
    <w:rsid w:val="00CE04BF"/>
    <w:rsid w:val="00D86820"/>
    <w:rsid w:val="00D92ADF"/>
    <w:rsid w:val="00DB6230"/>
    <w:rsid w:val="00DC105D"/>
    <w:rsid w:val="00DD5FAD"/>
    <w:rsid w:val="00DD6E6B"/>
    <w:rsid w:val="00DE34D4"/>
    <w:rsid w:val="00DF1D14"/>
    <w:rsid w:val="00E03E0E"/>
    <w:rsid w:val="00E04897"/>
    <w:rsid w:val="00E2593A"/>
    <w:rsid w:val="00E730EC"/>
    <w:rsid w:val="00E77A67"/>
    <w:rsid w:val="00E81BF4"/>
    <w:rsid w:val="00E845A5"/>
    <w:rsid w:val="00E85216"/>
    <w:rsid w:val="00E87E10"/>
    <w:rsid w:val="00E939A0"/>
    <w:rsid w:val="00E95B6B"/>
    <w:rsid w:val="00EC144A"/>
    <w:rsid w:val="00EC1B7E"/>
    <w:rsid w:val="00EF5375"/>
    <w:rsid w:val="00F066F8"/>
    <w:rsid w:val="00F25113"/>
    <w:rsid w:val="00F62281"/>
    <w:rsid w:val="00F71B6C"/>
    <w:rsid w:val="00F91433"/>
    <w:rsid w:val="00FC2F40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8347"/>
  <w15:docId w15:val="{A68124A8-9476-4C53-88E2-1208BE37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8">
    <w:name w:val="Table Grid"/>
    <w:basedOn w:val="a1"/>
    <w:uiPriority w:val="39"/>
    <w:rsid w:val="002F708E"/>
    <w:pPr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370899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E93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01-pochemu-vazhno-razvivat-svoyu-finansovuyu-gramotnost-249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infourok.ru/urok-finansovoj-gramotnosti-zachem-nuzhno-byt-finansovo-gramotnym-chelovekom-5-klass-7299360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asyen.ru/load/obshhestvoznanie/raznoe/v_strane_finansii/22-1-0-78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713D0E-523B-48C5-8AD3-DB85EB73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Пользователь Windows</cp:lastModifiedBy>
  <cp:revision>4</cp:revision>
  <dcterms:created xsi:type="dcterms:W3CDTF">2024-10-15T02:11:00Z</dcterms:created>
  <dcterms:modified xsi:type="dcterms:W3CDTF">2024-10-15T02:16:00Z</dcterms:modified>
</cp:coreProperties>
</file>