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DB0" w:rsidRDefault="001A0315">
      <w:pPr>
        <w:pStyle w:val="10"/>
        <w:ind w:left="1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:rsidR="00791DB0" w:rsidRDefault="001A0315">
      <w:pPr>
        <w:pStyle w:val="10"/>
        <w:ind w:left="1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 4</w:t>
      </w:r>
    </w:p>
    <w:p w:rsidR="00791DB0" w:rsidRDefault="001A0315">
      <w:pPr>
        <w:pStyle w:val="10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/>
      <w:bookmarkEnd w:id="0"/>
      <w:r>
        <w:rPr>
          <w:color w:val="000000"/>
          <w:sz w:val="28"/>
          <w:szCs w:val="28"/>
          <w:u w:val="single"/>
        </w:rPr>
        <w:t>Состав группы:</w:t>
      </w:r>
    </w:p>
    <w:p w:rsidR="00791DB0" w:rsidRDefault="001A0315">
      <w:pPr>
        <w:pStyle w:val="10"/>
        <w:ind w:left="1" w:hanging="3"/>
        <w:jc w:val="both"/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Амеличева</w:t>
      </w:r>
      <w:proofErr w:type="spellEnd"/>
      <w:r>
        <w:rPr>
          <w:color w:val="000000"/>
          <w:sz w:val="28"/>
          <w:szCs w:val="28"/>
        </w:rPr>
        <w:t xml:space="preserve"> Валерия Александровна</w:t>
      </w:r>
    </w:p>
    <w:p w:rsidR="00791DB0" w:rsidRDefault="001A0315">
      <w:pPr>
        <w:pStyle w:val="10"/>
        <w:ind w:left="1" w:hanging="3"/>
        <w:jc w:val="both"/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Башкова</w:t>
      </w:r>
      <w:proofErr w:type="spellEnd"/>
      <w:r>
        <w:rPr>
          <w:color w:val="000000"/>
          <w:sz w:val="28"/>
          <w:szCs w:val="28"/>
        </w:rPr>
        <w:t xml:space="preserve"> Ольга Григорьевна</w:t>
      </w:r>
    </w:p>
    <w:p w:rsidR="00791DB0" w:rsidRDefault="001A0315">
      <w:pPr>
        <w:pStyle w:val="10"/>
        <w:ind w:left="1" w:hanging="3"/>
        <w:jc w:val="both"/>
      </w:pPr>
      <w:r>
        <w:rPr>
          <w:color w:val="000000"/>
          <w:sz w:val="28"/>
          <w:szCs w:val="28"/>
        </w:rPr>
        <w:t>3. Горелова Оксана Александровна</w:t>
      </w:r>
    </w:p>
    <w:p w:rsidR="00791DB0" w:rsidRDefault="001A0315">
      <w:pPr>
        <w:pStyle w:val="10"/>
        <w:ind w:left="1" w:hanging="3"/>
        <w:jc w:val="both"/>
      </w:pPr>
      <w:r>
        <w:rPr>
          <w:color w:val="000000"/>
          <w:sz w:val="28"/>
          <w:szCs w:val="28"/>
        </w:rPr>
        <w:t xml:space="preserve">4. </w:t>
      </w:r>
      <w:proofErr w:type="spellStart"/>
      <w:r>
        <w:rPr>
          <w:color w:val="000000"/>
          <w:sz w:val="28"/>
          <w:szCs w:val="28"/>
        </w:rPr>
        <w:t>Крючкова</w:t>
      </w:r>
      <w:proofErr w:type="spellEnd"/>
      <w:r>
        <w:rPr>
          <w:color w:val="000000"/>
          <w:sz w:val="28"/>
          <w:szCs w:val="28"/>
        </w:rPr>
        <w:t xml:space="preserve"> Юлия Сергеевна</w:t>
      </w:r>
    </w:p>
    <w:p w:rsidR="00791DB0" w:rsidRDefault="001A0315">
      <w:pPr>
        <w:pStyle w:val="10"/>
        <w:ind w:left="1" w:hanging="3"/>
        <w:jc w:val="both"/>
      </w:pPr>
      <w:r>
        <w:rPr>
          <w:color w:val="000000"/>
          <w:sz w:val="28"/>
          <w:szCs w:val="28"/>
        </w:rPr>
        <w:t>5. Кузнецова Марина Олеговна</w:t>
      </w:r>
    </w:p>
    <w:p w:rsidR="00791DB0" w:rsidRDefault="001A0315">
      <w:pPr>
        <w:pStyle w:val="10"/>
        <w:ind w:left="1" w:hanging="3"/>
        <w:jc w:val="both"/>
      </w:pPr>
      <w:r>
        <w:rPr>
          <w:color w:val="000000"/>
          <w:sz w:val="28"/>
          <w:szCs w:val="28"/>
        </w:rPr>
        <w:t xml:space="preserve">6. Князева Полина </w:t>
      </w:r>
      <w:r>
        <w:rPr>
          <w:color w:val="000000"/>
          <w:sz w:val="28"/>
          <w:szCs w:val="28"/>
        </w:rPr>
        <w:t>Андреевна</w:t>
      </w:r>
    </w:p>
    <w:p w:rsidR="00791DB0" w:rsidRDefault="001A0315">
      <w:pPr>
        <w:pStyle w:val="10"/>
        <w:ind w:left="1" w:hanging="3"/>
        <w:jc w:val="both"/>
      </w:pPr>
      <w:r>
        <w:rPr>
          <w:color w:val="000000"/>
          <w:sz w:val="28"/>
          <w:szCs w:val="28"/>
        </w:rPr>
        <w:t xml:space="preserve">7. </w:t>
      </w:r>
      <w:proofErr w:type="spellStart"/>
      <w:r>
        <w:rPr>
          <w:color w:val="000000"/>
          <w:sz w:val="28"/>
          <w:szCs w:val="28"/>
        </w:rPr>
        <w:t>Чувилина</w:t>
      </w:r>
      <w:proofErr w:type="spellEnd"/>
      <w:r>
        <w:rPr>
          <w:color w:val="000000"/>
          <w:sz w:val="28"/>
          <w:szCs w:val="28"/>
        </w:rPr>
        <w:t xml:space="preserve"> Екатерина Владимировна</w:t>
      </w:r>
    </w:p>
    <w:p w:rsidR="00791DB0" w:rsidRDefault="00791DB0">
      <w:pPr>
        <w:pStyle w:val="10"/>
        <w:ind w:left="1" w:hanging="3"/>
        <w:jc w:val="both"/>
      </w:pPr>
    </w:p>
    <w:tbl>
      <w:tblPr>
        <w:tblW w:w="15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2552"/>
        <w:gridCol w:w="944"/>
        <w:gridCol w:w="1749"/>
        <w:gridCol w:w="1747"/>
        <w:gridCol w:w="686"/>
        <w:gridCol w:w="2436"/>
      </w:tblGrid>
      <w:tr w:rsidR="00791DB0">
        <w:trPr>
          <w:trHeight w:val="252"/>
        </w:trPr>
        <w:tc>
          <w:tcPr>
            <w:tcW w:w="15212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Легенда педагогического кейса:</w:t>
            </w:r>
            <w:r>
              <w:rPr>
                <w:sz w:val="28"/>
                <w:szCs w:val="28"/>
              </w:rPr>
              <w:t xml:space="preserve"> Вашей проектной группе необходимо разработать комплекс образовательных активностей по финансовой грамотности для гимназии, находящейся в крупном городе N, по тематике «Доходы чело</w:t>
            </w:r>
            <w:r>
              <w:rPr>
                <w:sz w:val="28"/>
                <w:szCs w:val="28"/>
              </w:rPr>
              <w:t>века и семьи» для учащихся 2 класса, в котором учатся 20 детей. Особенностями класса является то, что дети конфликтные, задиристые, не умеют решать межличностные и межгрупповые конфликты;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дети из семей с доходом выше среднего, родители госслужащие, предпри</w:t>
            </w:r>
            <w:r>
              <w:rPr>
                <w:sz w:val="28"/>
                <w:szCs w:val="28"/>
              </w:rPr>
              <w:t>ниматели, ученые</w:t>
            </w:r>
          </w:p>
        </w:tc>
      </w:tr>
      <w:tr w:rsidR="00791DB0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jc w:val="both"/>
            </w:pPr>
            <w:r>
              <w:rPr>
                <w:color w:val="000000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Возможности</w:t>
            </w:r>
          </w:p>
        </w:tc>
        <w:tc>
          <w:tcPr>
            <w:tcW w:w="243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Ограничения и риски</w:t>
            </w:r>
          </w:p>
        </w:tc>
        <w:tc>
          <w:tcPr>
            <w:tcW w:w="2436" w:type="dxa"/>
            <w:shd w:val="clear" w:color="auto" w:fill="F2F2F2"/>
          </w:tcPr>
          <w:p w:rsidR="00791DB0" w:rsidRDefault="001A0315">
            <w:pPr>
              <w:pStyle w:val="10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Решения/</w:t>
            </w:r>
          </w:p>
          <w:p w:rsidR="00791DB0" w:rsidRDefault="001A0315">
            <w:pPr>
              <w:pStyle w:val="10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рекомендации</w:t>
            </w:r>
          </w:p>
        </w:tc>
      </w:tr>
      <w:tr w:rsidR="00791DB0">
        <w:trPr>
          <w:trHeight w:val="106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791DB0">
            <w:pPr>
              <w:pStyle w:val="10"/>
              <w:spacing w:line="276" w:lineRule="auto"/>
              <w:ind w:hanging="2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spacing w:after="240"/>
              <w:ind w:hanging="2"/>
            </w:pPr>
            <w:r>
              <w:t xml:space="preserve">Гимназия, находящаяся в крупном городе </w:t>
            </w:r>
            <w:r>
              <w:rPr>
                <w:lang w:val="en-US"/>
              </w:rPr>
              <w:t>N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afa"/>
              <w:spacing w:line="240" w:lineRule="auto"/>
              <w:ind w:lef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</w:t>
            </w:r>
            <w:r>
              <w:rPr>
                <w:color w:val="000000" w:themeColor="text1"/>
                <w:sz w:val="24"/>
                <w:szCs w:val="24"/>
              </w:rPr>
              <w:t xml:space="preserve">Образовательный и культурный уровень жителей выше, </w:t>
            </w:r>
            <w:r>
              <w:rPr>
                <w:color w:val="000000" w:themeColor="text1"/>
                <w:sz w:val="24"/>
                <w:szCs w:val="24"/>
              </w:rPr>
              <w:t>чем в селе.</w:t>
            </w:r>
          </w:p>
          <w:p w:rsidR="00791DB0" w:rsidRDefault="001A0315">
            <w:pPr>
              <w:pStyle w:val="afa"/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Оснащенность различными ресурсами.</w:t>
            </w:r>
          </w:p>
          <w:p w:rsidR="00791DB0" w:rsidRDefault="001A0315">
            <w:pPr>
              <w:pStyle w:val="afa"/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Многостороннее образование и более основательное изучение дисциплин.</w:t>
            </w:r>
          </w:p>
        </w:tc>
        <w:tc>
          <w:tcPr>
            <w:tcW w:w="2433" w:type="dxa"/>
            <w:gridSpan w:val="2"/>
            <w:tcBorders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</w:pPr>
            <w:r>
              <w:rPr>
                <w:b/>
                <w:bCs/>
              </w:rPr>
              <w:t>Социальная неоднородность</w:t>
            </w:r>
            <w:r>
              <w:t>: Ученики могут приходить из разных социальных слоев, что может приводить к конфликтам или недопониманию, а так</w:t>
            </w:r>
            <w:r>
              <w:t>же к неравенству в доступе к образовательным ресурсам.</w:t>
            </w:r>
          </w:p>
          <w:p w:rsidR="00791DB0" w:rsidRDefault="001A0315">
            <w:pPr>
              <w:pStyle w:val="10"/>
            </w:pPr>
            <w:r>
              <w:rPr>
                <w:b/>
                <w:bCs/>
              </w:rPr>
              <w:t>Стресс и перегрузка</w:t>
            </w:r>
            <w:r>
              <w:t xml:space="preserve">: Высокие требования к ученикам, в том числе в отношении </w:t>
            </w:r>
            <w:r>
              <w:lastRenderedPageBreak/>
              <w:t>успеваемости и участия в дополнительных мероприятиях, могут приводить к стрессу и выгоранию.</w:t>
            </w:r>
          </w:p>
          <w:p w:rsidR="00791DB0" w:rsidRDefault="001A0315">
            <w:pPr>
              <w:pStyle w:val="10"/>
            </w:pPr>
            <w:r>
              <w:rPr>
                <w:b/>
                <w:bCs/>
              </w:rPr>
              <w:t>Влияние технологий</w:t>
            </w:r>
            <w:r>
              <w:t xml:space="preserve">: Современные </w:t>
            </w:r>
            <w:r>
              <w:t>технологии могут отвлекать учеников и способствовать потере интереса к учебе, особенно если образовательный процесс не адаптирован к новым реалиям.</w:t>
            </w:r>
          </w:p>
        </w:tc>
        <w:tc>
          <w:tcPr>
            <w:tcW w:w="2436" w:type="dxa"/>
          </w:tcPr>
          <w:p w:rsidR="00791DB0" w:rsidRDefault="001A0315">
            <w:pPr>
              <w:pStyle w:val="10"/>
              <w:ind w:hanging="2"/>
            </w:pPr>
            <w:r>
              <w:lastRenderedPageBreak/>
              <w:t>Развивать и внедрять инновационные методы обучения для улучшения качества образования.</w:t>
            </w:r>
          </w:p>
          <w:p w:rsidR="00791DB0" w:rsidRDefault="001A0315">
            <w:pPr>
              <w:pStyle w:val="10"/>
              <w:ind w:hanging="2"/>
            </w:pPr>
            <w:r>
              <w:t xml:space="preserve">Привлекать </w:t>
            </w:r>
            <w:r>
              <w:t>из</w:t>
            </w:r>
            <w:r>
              <w:t xml:space="preserve"> высших </w:t>
            </w:r>
            <w:r>
              <w:t>учебных заведений</w:t>
            </w:r>
            <w:r>
              <w:t xml:space="preserve"> </w:t>
            </w:r>
            <w:r>
              <w:t>квалифицированных педагогов с высшим образованием и передовыми знаниями.</w:t>
            </w:r>
          </w:p>
          <w:p w:rsidR="00791DB0" w:rsidRDefault="001A0315">
            <w:pPr>
              <w:pStyle w:val="10"/>
              <w:ind w:hanging="2"/>
            </w:pPr>
            <w:r>
              <w:t xml:space="preserve">Создавать благоприятную учебную среду, способствующую </w:t>
            </w:r>
            <w:r>
              <w:lastRenderedPageBreak/>
              <w:t>мотивации и вовлеченности учащихся.</w:t>
            </w:r>
          </w:p>
          <w:p w:rsidR="00791DB0" w:rsidRDefault="001A0315">
            <w:pPr>
              <w:pStyle w:val="10"/>
              <w:ind w:hanging="2"/>
            </w:pPr>
            <w:r>
              <w:t>Сотрудничать с родителями</w:t>
            </w:r>
            <w:r>
              <w:t xml:space="preserve"> и коллегами</w:t>
            </w:r>
            <w:r>
              <w:t xml:space="preserve"> для обеспечения поддержки и обратной </w:t>
            </w:r>
            <w:r>
              <w:t>связи.</w:t>
            </w:r>
          </w:p>
          <w:p w:rsidR="00791DB0" w:rsidRDefault="00791DB0">
            <w:pPr>
              <w:pStyle w:val="10"/>
              <w:ind w:hanging="2"/>
            </w:pPr>
          </w:p>
        </w:tc>
      </w:tr>
      <w:tr w:rsidR="00791DB0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791DB0">
            <w:pPr>
              <w:pStyle w:val="10"/>
              <w:spacing w:line="276" w:lineRule="auto"/>
              <w:ind w:hanging="2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</w:pPr>
            <w:r>
              <w:t>«Доходы человека и семьи»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</w:pPr>
            <w:r>
              <w:rPr>
                <w:color w:val="000000"/>
                <w:shd w:val="clear" w:color="auto" w:fill="FFFFFF"/>
              </w:rPr>
              <w:t>Дети знают, что такое доходы и расходы отдельного человека и семьи в целом; бережное отношение к деньгам находится в стадии формирования (дети только учатся анализировать потребности и возможности семейного бюджета</w:t>
            </w:r>
            <w:r>
              <w:rPr>
                <w:color w:val="000000"/>
                <w:shd w:val="clear" w:color="auto" w:fill="FFFFFF"/>
              </w:rPr>
              <w:t>)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</w:pPr>
            <w:r>
              <w:rPr>
                <w:color w:val="000000"/>
                <w:shd w:val="clear" w:color="auto" w:fill="FFFFFF"/>
              </w:rPr>
              <w:t xml:space="preserve">Не все дети понимают цену деньгам, </w:t>
            </w:r>
            <w:r>
              <w:rPr>
                <w:shd w:val="clear" w:color="auto" w:fill="FFFFFF"/>
              </w:rPr>
              <w:t>как они зарабатываются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2436" w:type="dxa"/>
          </w:tcPr>
          <w:p w:rsidR="00791DB0" w:rsidRDefault="001A0315">
            <w:pPr>
              <w:pStyle w:val="10"/>
            </w:pPr>
            <w:r>
              <w:t>Развить навыки анализа и принятия решений в отношении финансовых ресурсов.</w:t>
            </w:r>
          </w:p>
          <w:p w:rsidR="00791DB0" w:rsidRDefault="001A0315">
            <w:pPr>
              <w:pStyle w:val="10"/>
            </w:pPr>
            <w:r>
              <w:t>Обсудить важность бережного отношения к деньгам и принятия взвешенных финансовых решений.</w:t>
            </w:r>
          </w:p>
          <w:p w:rsidR="00791DB0" w:rsidRDefault="001A0315">
            <w:pPr>
              <w:pStyle w:val="10"/>
            </w:pPr>
            <w:r>
              <w:t>Подчеркнуть, что семьи должны уч</w:t>
            </w:r>
            <w:r>
              <w:t>итывать свои доходы, расходы и приоритеты при составлении бюджета.</w:t>
            </w:r>
          </w:p>
          <w:p w:rsidR="00791DB0" w:rsidRDefault="001A0315">
            <w:pPr>
              <w:pStyle w:val="10"/>
            </w:pPr>
            <w:r>
              <w:lastRenderedPageBreak/>
              <w:t>Объяснить, что иногда необходимо корректировать бюджет в зависимости от изменений обстоятельств или непредвиденных расходов.</w:t>
            </w:r>
          </w:p>
        </w:tc>
      </w:tr>
      <w:tr w:rsidR="00791DB0">
        <w:trPr>
          <w:trHeight w:val="73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791DB0">
            <w:pPr>
              <w:pStyle w:val="10"/>
              <w:spacing w:line="276" w:lineRule="auto"/>
              <w:ind w:hanging="2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</w:pPr>
            <w:r>
              <w:t xml:space="preserve">Обучающиеся </w:t>
            </w:r>
          </w:p>
          <w:p w:rsidR="00791DB0" w:rsidRDefault="001A0315">
            <w:pPr>
              <w:pStyle w:val="10"/>
            </w:pPr>
            <w:r>
              <w:t>2 класса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Впечатлительные, активные, внимательные.</w:t>
            </w:r>
          </w:p>
          <w:p w:rsidR="00791DB0" w:rsidRDefault="001A0315">
            <w:pPr>
              <w:pStyle w:val="10"/>
              <w:ind w:hanging="2"/>
            </w:pPr>
            <w:r>
              <w:t>Поскольку дети из семей с высоким статусом образования, то имеют установку на учебные достижения.</w:t>
            </w:r>
          </w:p>
          <w:p w:rsidR="00791DB0" w:rsidRDefault="001A0315">
            <w:pPr>
              <w:pStyle w:val="10"/>
              <w:ind w:hanging="2"/>
            </w:pPr>
            <w:r>
              <w:t>Уже есть учебные знания и навыки, на которые можно опираться</w:t>
            </w:r>
            <w:r>
              <w:t>.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</w:pPr>
            <w:r>
              <w:rPr>
                <w:color w:val="000000" w:themeColor="text1"/>
                <w:shd w:val="clear" w:color="auto" w:fill="FFFFFF"/>
              </w:rPr>
              <w:t xml:space="preserve">Обидчивые, </w:t>
            </w:r>
            <w:r>
              <w:rPr>
                <w:color w:val="000000" w:themeColor="text1"/>
              </w:rPr>
              <w:t>агрессивные, конфликтные</w:t>
            </w:r>
          </w:p>
          <w:p w:rsidR="00791DB0" w:rsidRDefault="001A0315">
            <w:pPr>
              <w:pStyle w:val="10"/>
              <w:ind w:hanging="2"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36" w:type="dxa"/>
          </w:tcPr>
          <w:p w:rsidR="00791DB0" w:rsidRDefault="001A0315">
            <w:pPr>
              <w:pStyle w:val="10"/>
            </w:pPr>
            <w:r>
              <w:t xml:space="preserve">Использовать игры, требующие концентрации внимания и </w:t>
            </w:r>
            <w:r>
              <w:t>физической активности.</w:t>
            </w:r>
          </w:p>
          <w:p w:rsidR="00791DB0" w:rsidRDefault="001A0315">
            <w:pPr>
              <w:pStyle w:val="10"/>
              <w:ind w:hanging="2"/>
            </w:pPr>
            <w:r>
              <w:t>Поощрять детей делиться своими мыслями и чувствами, создавая безопасную и доверительную среду.</w:t>
            </w:r>
          </w:p>
          <w:p w:rsidR="00791DB0" w:rsidRDefault="001A0315">
            <w:pPr>
              <w:pStyle w:val="10"/>
              <w:ind w:hanging="2"/>
            </w:pPr>
            <w:r>
              <w:t>Создать атмосферу взаимного уважения.</w:t>
            </w:r>
          </w:p>
          <w:p w:rsidR="00791DB0" w:rsidRDefault="001A0315">
            <w:pPr>
              <w:pStyle w:val="10"/>
              <w:ind w:hanging="2"/>
            </w:pPr>
            <w:r>
              <w:t>Научить детей общаться, слушать и сотрудничать для разрешения</w:t>
            </w:r>
            <w:r>
              <w:rPr>
                <w:sz w:val="28"/>
              </w:rPr>
              <w:t xml:space="preserve"> </w:t>
            </w:r>
            <w:r>
              <w:t xml:space="preserve">разногласий. Внедрять программы по </w:t>
            </w:r>
            <w:r>
              <w:t>медиации.</w:t>
            </w:r>
          </w:p>
          <w:p w:rsidR="00791DB0" w:rsidRDefault="001A0315">
            <w:pPr>
              <w:pStyle w:val="10"/>
              <w:rPr>
                <w:sz w:val="28"/>
              </w:rPr>
            </w:pPr>
            <w:r>
              <w:t xml:space="preserve">Информировать родителей о проблемах и работать  вместе, чтобы разработать стратегии управления </w:t>
            </w:r>
            <w:r>
              <w:lastRenderedPageBreak/>
              <w:t>поведением.</w:t>
            </w:r>
          </w:p>
        </w:tc>
      </w:tr>
      <w:tr w:rsidR="00791DB0">
        <w:trPr>
          <w:trHeight w:val="402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791DB0">
            <w:pPr>
              <w:pStyle w:val="10"/>
              <w:spacing w:line="276" w:lineRule="auto"/>
              <w:ind w:hanging="2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</w:pPr>
            <w:r>
              <w:t>В классе 20 детей</w:t>
            </w:r>
          </w:p>
          <w:p w:rsidR="00791DB0" w:rsidRDefault="00791DB0">
            <w:pPr>
              <w:pStyle w:val="10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Распределить детей в группы, чтобы они могли договариваться</w:t>
            </w:r>
          </w:p>
          <w:p w:rsidR="00791DB0" w:rsidRDefault="001A0315">
            <w:pPr>
              <w:pStyle w:val="10"/>
              <w:ind w:hanging="2"/>
            </w:pPr>
            <w:r>
              <w:rPr>
                <w:bCs/>
                <w:shd w:val="clear" w:color="auto" w:fill="FFFFFF"/>
              </w:rPr>
              <w:t>Класс небольшой, что позволяет плодотворно проводить работу и со всем классом</w:t>
            </w:r>
            <w:r>
              <w:rPr>
                <w:bCs/>
                <w:shd w:val="clear" w:color="auto" w:fill="FFFFFF"/>
              </w:rPr>
              <w:t>.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 xml:space="preserve">Не все дети могут в группе распределить обязанности, нужна помощь учителя. </w:t>
            </w:r>
          </w:p>
          <w:p w:rsidR="00791DB0" w:rsidRDefault="001A0315">
            <w:pPr>
              <w:pStyle w:val="10"/>
              <w:ind w:hanging="2"/>
            </w:pPr>
            <w:r>
              <w:rPr>
                <w:bCs/>
                <w:color w:val="000000"/>
                <w:shd w:val="clear" w:color="auto" w:fill="FFFFFF"/>
              </w:rPr>
              <w:t xml:space="preserve">Не всем детям получится </w:t>
            </w:r>
            <w:r>
              <w:rPr>
                <w:bCs/>
                <w:color w:val="000000"/>
                <w:shd w:val="clear" w:color="auto" w:fill="FFFFFF"/>
              </w:rPr>
              <w:t>уделить внимание индивидуально</w:t>
            </w:r>
          </w:p>
        </w:tc>
        <w:tc>
          <w:tcPr>
            <w:tcW w:w="2436" w:type="dxa"/>
          </w:tcPr>
          <w:p w:rsidR="00791DB0" w:rsidRDefault="001A0315">
            <w:pPr>
              <w:pStyle w:val="10"/>
              <w:ind w:hanging="2"/>
            </w:pPr>
            <w:r>
              <w:t>Учиться работать в группах путём коллективной деятельности</w:t>
            </w:r>
          </w:p>
        </w:tc>
      </w:tr>
      <w:tr w:rsidR="00791DB0">
        <w:trPr>
          <w:trHeight w:val="59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791DB0">
            <w:pPr>
              <w:pStyle w:val="10"/>
              <w:spacing w:line="276" w:lineRule="auto"/>
              <w:ind w:hanging="2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left="4"/>
            </w:pPr>
            <w:r>
              <w:t>Дети конфликтные и задиристые, не умеют решать межличностные и межгрупповые конфликты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</w:pPr>
            <w:r>
              <w:rPr>
                <w:bCs/>
                <w:color w:val="000000"/>
                <w:shd w:val="clear" w:color="auto" w:fill="FFFFFF"/>
              </w:rPr>
              <w:t>В группах построить работу, чтобы каждый ребёнок отвечал за свою часть работы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left="4"/>
            </w:pPr>
            <w:r>
              <w:t>Трудности в организации групповой работы. Сложности в организации дисциплины.</w:t>
            </w:r>
          </w:p>
          <w:p w:rsidR="00791DB0" w:rsidRDefault="00791DB0">
            <w:pPr>
              <w:pStyle w:val="10"/>
              <w:ind w:hanging="2"/>
            </w:pPr>
          </w:p>
        </w:tc>
        <w:tc>
          <w:tcPr>
            <w:tcW w:w="2436" w:type="dxa"/>
          </w:tcPr>
          <w:p w:rsidR="00791DB0" w:rsidRDefault="001A0315">
            <w:pPr>
              <w:pStyle w:val="10"/>
              <w:ind w:hanging="2"/>
            </w:pPr>
            <w:r>
              <w:t>Создать условия, в которых каждый учащийся сможет развивать навыки сотрудничества и взаимодействия.</w:t>
            </w:r>
          </w:p>
          <w:p w:rsidR="00791DB0" w:rsidRDefault="001A0315">
            <w:pPr>
              <w:pStyle w:val="10"/>
              <w:ind w:hanging="2"/>
            </w:pPr>
            <w:r>
              <w:t>Для эффективной работы в группах необходимо распределить обязанности так, что</w:t>
            </w:r>
            <w:r>
              <w:t>бы каждый ребенок нес ответственность за свою часть работы.</w:t>
            </w:r>
          </w:p>
          <w:p w:rsidR="00791DB0" w:rsidRDefault="001A0315">
            <w:pPr>
              <w:pStyle w:val="10"/>
              <w:ind w:hanging="2"/>
            </w:pPr>
            <w:r>
              <w:t>Специально создать ситуацию для демонстрации «продуктивного конфликта» – когда разные мнения, спор приводят к решению проблемы!</w:t>
            </w:r>
          </w:p>
          <w:p w:rsidR="00791DB0" w:rsidRDefault="001A0315">
            <w:pPr>
              <w:pStyle w:val="10"/>
              <w:ind w:hanging="2"/>
              <w:rPr>
                <w:sz w:val="28"/>
              </w:rPr>
            </w:pPr>
            <w:r>
              <w:t>Возможность организовать продуктивный спор, где каждый выскажет и до</w:t>
            </w:r>
            <w:r>
              <w:t xml:space="preserve">кажет </w:t>
            </w:r>
            <w:r>
              <w:lastRenderedPageBreak/>
              <w:t>свою точку зрения</w:t>
            </w:r>
            <w:r>
              <w:t>.</w:t>
            </w:r>
          </w:p>
        </w:tc>
      </w:tr>
      <w:tr w:rsidR="00791DB0">
        <w:trPr>
          <w:trHeight w:val="2113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791DB0">
            <w:pPr>
              <w:pStyle w:val="10"/>
              <w:spacing w:line="276" w:lineRule="auto"/>
              <w:ind w:hanging="2"/>
            </w:pPr>
          </w:p>
        </w:tc>
        <w:tc>
          <w:tcPr>
            <w:tcW w:w="2552" w:type="dxa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left="4"/>
              <w:rPr>
                <w:b/>
              </w:rPr>
            </w:pPr>
            <w:r>
              <w:t>Дети из семей с доходом выше среднего</w:t>
            </w:r>
            <w:r>
              <w:rPr>
                <w:b/>
              </w:rPr>
              <w:t>.</w:t>
            </w:r>
          </w:p>
          <w:p w:rsidR="00791DB0" w:rsidRDefault="001A0315">
            <w:pPr>
              <w:pStyle w:val="10"/>
              <w:spacing w:after="240"/>
            </w:pPr>
            <w:r>
              <w:t>Родители госслужащие, предприниматели, ученые.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</w:pPr>
            <w:r>
              <w:rPr>
                <w:bCs/>
                <w:color w:val="000000" w:themeColor="text1"/>
              </w:rPr>
              <w:t>Можно рассмотреть опыт различных социальных групп, но примерно с одинаковым размером доходов.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</w:pPr>
            <w:r>
              <w:t xml:space="preserve">Несмотря на наличие стабильных </w:t>
            </w:r>
            <w:proofErr w:type="gramStart"/>
            <w:r>
              <w:t>ресурсов</w:t>
            </w:r>
            <w:proofErr w:type="gramEnd"/>
            <w:r>
              <w:t xml:space="preserve"> и </w:t>
            </w:r>
            <w:r>
              <w:t>возможностей, социальный статус родителей напрямую влияет как на развитие индивидуальности детей, так и на их восприятие окружающей реальности.</w:t>
            </w:r>
          </w:p>
        </w:tc>
        <w:tc>
          <w:tcPr>
            <w:tcW w:w="2436" w:type="dxa"/>
          </w:tcPr>
          <w:p w:rsidR="00791DB0" w:rsidRDefault="001A0315">
            <w:pPr>
              <w:pStyle w:val="10"/>
              <w:ind w:hanging="2"/>
            </w:pPr>
            <w:r>
              <w:t>Родители могут создать условия для  качественного образования своих детей, обеспечить доступ к культурным меропр</w:t>
            </w:r>
            <w:r>
              <w:t>иятиям и разнообразным дополнительным занятиям.</w:t>
            </w:r>
          </w:p>
        </w:tc>
      </w:tr>
      <w:tr w:rsidR="00791DB0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Планируемые образовательные результаты</w:t>
            </w:r>
          </w:p>
          <w:p w:rsidR="00791DB0" w:rsidRDefault="00791DB0">
            <w:pPr>
              <w:pStyle w:val="10"/>
              <w:ind w:hanging="2"/>
              <w:jc w:val="both"/>
              <w:rPr>
                <w:b/>
                <w:color w:val="000000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t>Знания</w:t>
            </w:r>
          </w:p>
          <w:p w:rsidR="00791DB0" w:rsidRDefault="00791DB0">
            <w:pPr>
              <w:pStyle w:val="10"/>
              <w:ind w:hanging="2"/>
              <w:jc w:val="center"/>
            </w:pPr>
          </w:p>
        </w:tc>
        <w:tc>
          <w:tcPr>
            <w:tcW w:w="3496" w:type="dxa"/>
            <w:gridSpan w:val="2"/>
          </w:tcPr>
          <w:p w:rsidR="00791DB0" w:rsidRDefault="001A0315">
            <w:pPr>
              <w:pStyle w:val="10"/>
              <w:ind w:hanging="2"/>
              <w:jc w:val="center"/>
            </w:pPr>
            <w:r>
              <w:t>Установки</w:t>
            </w:r>
          </w:p>
          <w:p w:rsidR="00791DB0" w:rsidRDefault="001A0315">
            <w:pPr>
              <w:pStyle w:val="10"/>
              <w:ind w:hanging="2"/>
              <w:jc w:val="center"/>
            </w:pPr>
            <w:r>
              <w:t>(что есть «грамотно» и как надо поступать)</w:t>
            </w:r>
          </w:p>
        </w:tc>
        <w:tc>
          <w:tcPr>
            <w:tcW w:w="3122" w:type="dxa"/>
            <w:gridSpan w:val="2"/>
          </w:tcPr>
          <w:p w:rsidR="00791DB0" w:rsidRDefault="001A0315">
            <w:pPr>
              <w:pStyle w:val="10"/>
              <w:ind w:hanging="2"/>
              <w:jc w:val="center"/>
            </w:pPr>
            <w:r>
              <w:t>Умения</w:t>
            </w:r>
          </w:p>
        </w:tc>
      </w:tr>
      <w:tr w:rsidR="00791DB0">
        <w:trPr>
          <w:trHeight w:val="285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791DB0">
            <w:pPr>
              <w:pStyle w:val="10"/>
              <w:spacing w:line="276" w:lineRule="auto"/>
              <w:ind w:hanging="2"/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rPr>
                <w:color w:val="000000"/>
              </w:rPr>
            </w:pPr>
            <w:r>
              <w:rPr>
                <w:color w:val="000000"/>
              </w:rPr>
              <w:t>Понимают, что такое доход, бюджет, карманные расходы, желаемые и необходимые покупки.</w:t>
            </w:r>
          </w:p>
          <w:p w:rsidR="00791DB0" w:rsidRDefault="00791DB0">
            <w:pPr>
              <w:pStyle w:val="10"/>
              <w:rPr>
                <w:color w:val="000000"/>
              </w:rPr>
            </w:pPr>
          </w:p>
          <w:p w:rsidR="00791DB0" w:rsidRDefault="001A0315">
            <w:pPr>
              <w:pStyle w:val="10"/>
              <w:rPr>
                <w:color w:val="000000"/>
              </w:rPr>
            </w:pPr>
            <w:r>
              <w:rPr>
                <w:color w:val="000000"/>
              </w:rPr>
              <w:t xml:space="preserve">Знают </w:t>
            </w:r>
            <w:r>
              <w:rPr>
                <w:color w:val="000000"/>
              </w:rPr>
              <w:t>процесс пополнения семейного бюджет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  <w:p w:rsidR="00791DB0" w:rsidRDefault="00791DB0">
            <w:pPr>
              <w:pStyle w:val="10"/>
              <w:rPr>
                <w:color w:val="000000"/>
              </w:rPr>
            </w:pPr>
          </w:p>
          <w:p w:rsidR="00791DB0" w:rsidRDefault="001A0315">
            <w:pPr>
              <w:pStyle w:val="10"/>
              <w:rPr>
                <w:color w:val="000000"/>
              </w:rPr>
            </w:pPr>
            <w:r>
              <w:rPr>
                <w:color w:val="000000"/>
              </w:rPr>
              <w:t>Имеют представление о трудностях, с которыми сталкивается человек и семья при распределении финансовых средств.</w:t>
            </w:r>
          </w:p>
          <w:p w:rsidR="00791DB0" w:rsidRDefault="00791DB0">
            <w:pPr>
              <w:pStyle w:val="10"/>
              <w:rPr>
                <w:color w:val="000000"/>
              </w:rPr>
            </w:pPr>
          </w:p>
          <w:p w:rsidR="00791DB0" w:rsidRDefault="001A0315">
            <w:pPr>
              <w:pStyle w:val="10"/>
              <w:rPr>
                <w:color w:val="000000"/>
              </w:rPr>
            </w:pPr>
            <w:r>
              <w:rPr>
                <w:color w:val="000000"/>
              </w:rPr>
              <w:t>Имеют представление о различных источниках доходов человека и семьи, а также о факторах, влияющих на уро</w:t>
            </w:r>
            <w:r>
              <w:rPr>
                <w:color w:val="000000"/>
              </w:rPr>
              <w:t>вень этих доходов.</w:t>
            </w:r>
          </w:p>
          <w:p w:rsidR="00791DB0" w:rsidRDefault="00791DB0">
            <w:pPr>
              <w:pStyle w:val="10"/>
              <w:rPr>
                <w:color w:val="000000"/>
              </w:rPr>
            </w:pPr>
          </w:p>
        </w:tc>
        <w:tc>
          <w:tcPr>
            <w:tcW w:w="3496" w:type="dxa"/>
            <w:gridSpan w:val="2"/>
          </w:tcPr>
          <w:p w:rsidR="00791DB0" w:rsidRDefault="001A0315">
            <w:pPr>
              <w:pStyle w:val="10"/>
              <w:jc w:val="both"/>
            </w:pPr>
            <w:r>
              <w:t xml:space="preserve">Проявляют самостоятельность и личную осведомленность и  ответственность </w:t>
            </w:r>
          </w:p>
          <w:p w:rsidR="00791DB0" w:rsidRDefault="001A0315">
            <w:pPr>
              <w:pStyle w:val="10"/>
            </w:pPr>
            <w:r>
              <w:t xml:space="preserve">за использование личных и </w:t>
            </w:r>
            <w:proofErr w:type="gramStart"/>
            <w:r>
              <w:t>семейный</w:t>
            </w:r>
            <w:proofErr w:type="gramEnd"/>
            <w:r>
              <w:t xml:space="preserve"> финансов</w:t>
            </w:r>
            <w:r>
              <w:t>.</w:t>
            </w:r>
          </w:p>
        </w:tc>
        <w:tc>
          <w:tcPr>
            <w:tcW w:w="3122" w:type="dxa"/>
            <w:gridSpan w:val="2"/>
          </w:tcPr>
          <w:p w:rsidR="00791DB0" w:rsidRDefault="001A0315">
            <w:pPr>
              <w:pStyle w:val="10"/>
            </w:pPr>
            <w:r>
              <w:t>Умеют отличать желаемые и необходимые покупки для человека и семьи.</w:t>
            </w: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 xml:space="preserve">Принимают грамотные решения относительно </w:t>
            </w:r>
          </w:p>
          <w:p w:rsidR="00791DB0" w:rsidRDefault="001A0315">
            <w:pPr>
              <w:pStyle w:val="10"/>
            </w:pPr>
            <w:r>
              <w:t>составления бюджета, анализа доходов и расходов, оценивания различных финансовых ситуаций.</w:t>
            </w: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Быть мотивированным к учету и планированию своих доходов и расходов</w:t>
            </w:r>
            <w:r>
              <w:t>.</w:t>
            </w:r>
          </w:p>
        </w:tc>
      </w:tr>
      <w:tr w:rsidR="00791DB0">
        <w:trPr>
          <w:trHeight w:val="2680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jc w:val="both"/>
            </w:pPr>
            <w:r>
              <w:rPr>
                <w:color w:val="000000"/>
              </w:rPr>
              <w:lastRenderedPageBreak/>
              <w:t>Образовательные ресурсы (название УМК,            № темы, параграф, название цифрового образов</w:t>
            </w:r>
            <w:r>
              <w:rPr>
                <w:color w:val="000000"/>
              </w:rPr>
              <w:t>ательного ресурса (ЦОР), мультфильма, анимированной презентации + ссылки на указанные ресурсы) и дидактические раздаточные материалы (при необходимости)</w:t>
            </w:r>
          </w:p>
        </w:tc>
        <w:tc>
          <w:tcPr>
            <w:tcW w:w="10114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</w:pPr>
            <w:r>
              <w:t xml:space="preserve">Функциональная грамотность 2 класс </w:t>
            </w:r>
            <w:hyperlink r:id="rId9" w:history="1">
              <w:r>
                <w:rPr>
                  <w:rStyle w:val="af1"/>
                </w:rPr>
                <w:t>https://vk.com/doc331892717_666507162?hash=Mt8a1B1N2iMEf8DcCBqqGyEpPnenU85VhRWQoFVJTd8&amp;dl=xK3maF5pi7LUkCEAO8gZXY1pRylDYsXfmPvZ7KCcNzz</w:t>
              </w:r>
            </w:hyperlink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 xml:space="preserve">Мультфильм “Приключения Буратино” </w:t>
            </w:r>
            <w:hyperlink r:id="rId10" w:history="1">
              <w:r>
                <w:rPr>
                  <w:rStyle w:val="af1"/>
                </w:rPr>
                <w:t>https://vk.com/video-190978790_456239808?list=45573b142e1fcbacd4</w:t>
              </w:r>
            </w:hyperlink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Книга на печатной основе А.Н. Толстой “Золотой ключик или приключения Буратино”, издательство “Самовар”.</w:t>
            </w:r>
          </w:p>
        </w:tc>
      </w:tr>
      <w:tr w:rsidR="00791DB0">
        <w:trPr>
          <w:trHeight w:val="1436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Методический инструментарий </w:t>
            </w:r>
          </w:p>
          <w:p w:rsidR="00791DB0" w:rsidRDefault="001A0315">
            <w:pPr>
              <w:pStyle w:val="10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10114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1.Образовательные технологии: информационно-коммуникационная технология (ИКТ)</w:t>
            </w:r>
            <w:r>
              <w:rPr>
                <w:color w:val="000000"/>
              </w:rPr>
              <w:t>, т</w:t>
            </w:r>
            <w:r>
              <w:rPr>
                <w:color w:val="000000"/>
                <w:highlight w:val="white"/>
              </w:rPr>
              <w:t>ехнология формирования критического мышления</w:t>
            </w:r>
            <w:r>
              <w:rPr>
                <w:color w:val="000000"/>
              </w:rPr>
              <w:t>, проектная технология, кейс-техно</w:t>
            </w:r>
            <w:r>
              <w:rPr>
                <w:color w:val="000000"/>
              </w:rPr>
              <w:t>логия.</w:t>
            </w:r>
            <w:r>
              <w:rPr>
                <w:b/>
                <w:color w:val="000000"/>
              </w:rPr>
              <w:t xml:space="preserve"> </w:t>
            </w:r>
          </w:p>
          <w:p w:rsidR="00791DB0" w:rsidRDefault="001A0315">
            <w:pPr>
              <w:pStyle w:val="10"/>
              <w:rPr>
                <w:color w:val="000000"/>
              </w:rPr>
            </w:pPr>
            <w:r>
              <w:rPr>
                <w:color w:val="000000"/>
              </w:rPr>
              <w:t>2.Методы обучения: словесные, наглядные, практические;</w:t>
            </w:r>
          </w:p>
          <w:p w:rsidR="00791DB0" w:rsidRDefault="001A0315">
            <w:pPr>
              <w:pStyle w:val="10"/>
            </w:pPr>
            <w:r>
              <w:rPr>
                <w:color w:val="000000"/>
              </w:rPr>
              <w:t xml:space="preserve">3.Приёмы обучения: наблюдение: сравнение и изложение материала, описание и обобщение, решение ребусов, групповая дискуссия. </w:t>
            </w:r>
          </w:p>
        </w:tc>
      </w:tr>
      <w:tr w:rsidR="00791DB0">
        <w:trPr>
          <w:trHeight w:val="300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Интеграция с другими видами </w:t>
            </w:r>
            <w:r>
              <w:t>функциональной</w:t>
            </w:r>
            <w:r>
              <w:rPr>
                <w:color w:val="000000"/>
              </w:rPr>
              <w:t xml:space="preserve"> грамотности (интегративные задания) </w:t>
            </w:r>
          </w:p>
        </w:tc>
        <w:tc>
          <w:tcPr>
            <w:tcW w:w="10114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</w:pPr>
            <w:r>
              <w:t>Финансовая и математическая грамотность</w:t>
            </w:r>
          </w:p>
          <w:p w:rsidR="00791DB0" w:rsidRDefault="001A0315">
            <w:pPr>
              <w:pStyle w:val="10"/>
              <w:ind w:hanging="2"/>
            </w:pPr>
            <w:r>
              <w:t>Финансовая и читательская грамотность</w:t>
            </w:r>
          </w:p>
          <w:p w:rsidR="00791DB0" w:rsidRDefault="001A0315">
            <w:pPr>
              <w:pStyle w:val="10"/>
              <w:ind w:hanging="2"/>
            </w:pPr>
            <w:r>
              <w:t xml:space="preserve">Финансовая и </w:t>
            </w:r>
            <w:proofErr w:type="gramStart"/>
            <w:r>
              <w:t>естественно-научная</w:t>
            </w:r>
            <w:proofErr w:type="gramEnd"/>
            <w:r>
              <w:t xml:space="preserve"> грамотность</w:t>
            </w:r>
          </w:p>
          <w:p w:rsidR="00791DB0" w:rsidRDefault="001A0315">
            <w:pPr>
              <w:pStyle w:val="10"/>
              <w:ind w:hanging="2"/>
            </w:pPr>
            <w:r>
              <w:t>Финансовая грамотность и глобальные компетенции</w:t>
            </w:r>
          </w:p>
          <w:p w:rsidR="00791DB0" w:rsidRDefault="001A0315">
            <w:pPr>
              <w:pStyle w:val="10"/>
              <w:ind w:hanging="2"/>
            </w:pPr>
            <w:r>
              <w:t xml:space="preserve">Финансовая грамотность и креативное мышление  </w:t>
            </w:r>
          </w:p>
          <w:p w:rsidR="00791DB0" w:rsidRDefault="001A0315">
            <w:pPr>
              <w:pStyle w:val="10"/>
              <w:ind w:hanging="2"/>
            </w:pPr>
            <w:r>
              <w:t>Финансовая и цифровая грамотность</w:t>
            </w:r>
          </w:p>
        </w:tc>
      </w:tr>
      <w:tr w:rsidR="00791DB0">
        <w:trPr>
          <w:trHeight w:val="2196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791DB0">
            <w:pPr>
              <w:pStyle w:val="10"/>
              <w:spacing w:line="276" w:lineRule="auto"/>
              <w:ind w:hanging="2"/>
            </w:pPr>
          </w:p>
        </w:tc>
        <w:tc>
          <w:tcPr>
            <w:tcW w:w="10114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</w:pPr>
            <w:r>
              <w:rPr>
                <w:b/>
                <w:bCs/>
              </w:rPr>
              <w:t>Интегративное задание:</w:t>
            </w:r>
          </w:p>
          <w:p w:rsidR="00791DB0" w:rsidRDefault="001A0315">
            <w:pPr>
              <w:pStyle w:val="10"/>
            </w:pPr>
            <w:r>
              <w:rPr>
                <w:b/>
                <w:bCs/>
              </w:rPr>
              <w:t>Задания к данной ситуации:</w:t>
            </w:r>
          </w:p>
          <w:p w:rsidR="00791DB0" w:rsidRDefault="001A0315">
            <w:pPr>
              <w:pStyle w:val="10"/>
              <w:rPr>
                <w:i/>
                <w:iCs/>
                <w:color w:val="538135" w:themeColor="accent6" w:themeShade="BF"/>
              </w:rPr>
            </w:pPr>
            <w:r>
              <w:t xml:space="preserve">1.Определим сказку и её автора, почему мы взяли этого сказочного героя </w:t>
            </w:r>
            <w:r>
              <w:rPr>
                <w:i/>
                <w:iCs/>
              </w:rPr>
              <w:t>(читательская грамотность).</w:t>
            </w:r>
          </w:p>
          <w:p w:rsidR="00791DB0" w:rsidRDefault="001A0315">
            <w:pPr>
              <w:pStyle w:val="10"/>
              <w:jc w:val="both"/>
            </w:pPr>
            <w:r>
              <w:t xml:space="preserve">2.Подумаем, что такое карманные деньги? Какой денежной единицей пользуются люди на территории Российской Федерации? </w:t>
            </w:r>
            <w:r>
              <w:t>Какие</w:t>
            </w:r>
            <w:r>
              <w:t xml:space="preserve"> ещё бывают денежные единицы? </w:t>
            </w:r>
            <w:r>
              <w:rPr>
                <w:i/>
                <w:iCs/>
              </w:rPr>
              <w:t xml:space="preserve">(финансовая и </w:t>
            </w:r>
            <w:proofErr w:type="gramStart"/>
            <w:r>
              <w:rPr>
                <w:i/>
                <w:iCs/>
              </w:rPr>
              <w:t>естественно-научная</w:t>
            </w:r>
            <w:proofErr w:type="gramEnd"/>
            <w:r>
              <w:rPr>
                <w:i/>
                <w:iCs/>
              </w:rPr>
              <w:t xml:space="preserve"> грамотность)</w:t>
            </w:r>
          </w:p>
          <w:p w:rsidR="00791DB0" w:rsidRDefault="001A0315">
            <w:pPr>
              <w:pStyle w:val="10"/>
              <w:ind w:hanging="2"/>
            </w:pPr>
            <w:r>
              <w:t>3.Попробуем понять, кто такие мошенники? Где и при каких о</w:t>
            </w:r>
            <w:r>
              <w:t>бстоятельствах можем встретить мошенников в реальной жизни?</w:t>
            </w:r>
          </w:p>
          <w:p w:rsidR="00791DB0" w:rsidRDefault="001A0315">
            <w:pPr>
              <w:pStyle w:val="10"/>
              <w:ind w:hanging="2"/>
              <w:rPr>
                <w:b/>
                <w:bCs/>
                <w:i/>
                <w:iCs/>
                <w:color w:val="538135" w:themeColor="accent6" w:themeShade="BF"/>
              </w:rPr>
            </w:pPr>
            <w:r>
              <w:t>4.Сформулируем в группах рекомендации по решению финансовых ситуаций</w:t>
            </w:r>
            <w:r>
              <w:t xml:space="preserve"> </w:t>
            </w:r>
            <w:r>
              <w:rPr>
                <w:i/>
                <w:iCs/>
              </w:rPr>
              <w:t>(финансовая и математическая грамотность)</w:t>
            </w:r>
          </w:p>
          <w:p w:rsidR="00791DB0" w:rsidRDefault="001A0315">
            <w:pPr>
              <w:pStyle w:val="10"/>
            </w:pPr>
            <w:r>
              <w:t>Ситуации:</w:t>
            </w:r>
          </w:p>
          <w:p w:rsidR="00791DB0" w:rsidRDefault="001A0315">
            <w:pPr>
              <w:pStyle w:val="afa"/>
              <w:spacing w:line="240" w:lineRule="auto"/>
              <w:ind w:left="-2" w:firstLine="0"/>
              <w:rPr>
                <w:sz w:val="24"/>
                <w:szCs w:val="24"/>
              </w:rPr>
            </w:pPr>
            <w:bookmarkStart w:id="1" w:name="_GoBack"/>
            <w:proofErr w:type="gramStart"/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Буратино продал Азбуку за 3  сольдо (36 динар, в 1 сольдо – 12 динар), ку</w:t>
            </w:r>
            <w:r>
              <w:rPr>
                <w:sz w:val="24"/>
                <w:szCs w:val="24"/>
              </w:rPr>
              <w:t>пленную на деньги из семейного бюджета, и потратил полученные деньги на развлечения для себя: поход в цирк – 20 динар; покупка сладостей – 8 динар; покупка луковицы для папы Карло – 2 динара; покупка воздушного шарика – 3 динара; поездка на карусели – 3 ди</w:t>
            </w:r>
            <w:r>
              <w:rPr>
                <w:sz w:val="24"/>
                <w:szCs w:val="24"/>
              </w:rPr>
              <w:t>нара.</w:t>
            </w:r>
            <w:proofErr w:type="gramEnd"/>
            <w:r>
              <w:rPr>
                <w:sz w:val="24"/>
                <w:szCs w:val="24"/>
              </w:rPr>
              <w:t xml:space="preserve"> Сколько денег удалось сэкономить Буратино? Какая покупка был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действительно полезной?</w:t>
            </w:r>
          </w:p>
          <w:p w:rsidR="00791DB0" w:rsidRDefault="001A0315">
            <w:pPr>
              <w:pStyle w:val="afa"/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 xml:space="preserve">Деревянный мальчик </w:t>
            </w:r>
            <w:r>
              <w:rPr>
                <w:rFonts w:eastAsia="sans-serif"/>
                <w:sz w:val="24"/>
                <w:szCs w:val="24"/>
              </w:rPr>
              <w:t xml:space="preserve">получил 5 золотых монет от кота </w:t>
            </w:r>
            <w:proofErr w:type="spellStart"/>
            <w:r>
              <w:rPr>
                <w:rFonts w:eastAsia="sans-serif"/>
                <w:sz w:val="24"/>
                <w:szCs w:val="24"/>
              </w:rPr>
              <w:t>Базилио</w:t>
            </w:r>
            <w:proofErr w:type="spellEnd"/>
            <w:r>
              <w:rPr>
                <w:rFonts w:eastAsia="sans-serif"/>
                <w:sz w:val="24"/>
                <w:szCs w:val="24"/>
              </w:rPr>
              <w:t xml:space="preserve"> и лисы Алисы. Он хочет купить билеты в театр, каждый билет стоит 3 золотые монеты. Сколько билетов </w:t>
            </w:r>
            <w:r>
              <w:rPr>
                <w:rFonts w:eastAsia="sans-serif"/>
                <w:sz w:val="24"/>
                <w:szCs w:val="24"/>
              </w:rPr>
              <w:t>сможет купить Буратино?</w:t>
            </w:r>
            <w:r>
              <w:rPr>
                <w:rFonts w:eastAsia="sans-serif"/>
                <w:sz w:val="24"/>
                <w:szCs w:val="24"/>
              </w:rPr>
              <w:t xml:space="preserve"> Можно ли было брать деньги у незнакомого человека?</w:t>
            </w:r>
          </w:p>
          <w:p w:rsidR="00791DB0" w:rsidRDefault="001A0315">
            <w:pPr>
              <w:pStyle w:val="afa"/>
              <w:spacing w:line="240" w:lineRule="auto"/>
              <w:ind w:left="-2" w:firstLine="0"/>
              <w:rPr>
                <w:color w:val="538135" w:themeColor="accent6" w:themeShade="BF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Буратино, получив деньги</w:t>
            </w:r>
            <w:r>
              <w:rPr>
                <w:sz w:val="24"/>
                <w:szCs w:val="24"/>
              </w:rPr>
              <w:t xml:space="preserve"> 5 сольдо</w:t>
            </w:r>
            <w:r>
              <w:rPr>
                <w:sz w:val="24"/>
                <w:szCs w:val="24"/>
              </w:rPr>
              <w:t>, рассказал другим незнакомым героям о своем финансовом плане. Он хотел купить папе Карло куртку</w:t>
            </w:r>
            <w:r>
              <w:rPr>
                <w:sz w:val="24"/>
                <w:szCs w:val="24"/>
              </w:rPr>
              <w:t xml:space="preserve"> за 2 сольдо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а себе Азбуку</w:t>
            </w:r>
            <w:r>
              <w:rPr>
                <w:sz w:val="24"/>
                <w:szCs w:val="24"/>
              </w:rPr>
              <w:t xml:space="preserve"> за 3 сольдо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Хватило </w:t>
            </w:r>
            <w:r>
              <w:rPr>
                <w:sz w:val="24"/>
                <w:szCs w:val="24"/>
              </w:rPr>
              <w:t xml:space="preserve">бы герою денег на покупку? Какую он совершил ошибку? </w:t>
            </w:r>
          </w:p>
          <w:p w:rsidR="00791DB0" w:rsidRDefault="001A0315">
            <w:pPr>
              <w:pStyle w:val="10"/>
            </w:pPr>
            <w:r>
              <w:t>5.</w:t>
            </w:r>
            <w:r>
              <w:t>Проявим</w:t>
            </w:r>
            <w:r>
              <w:t xml:space="preserve"> креативное мышление. У каждой команды будет разный бюджет, который выдал папа Карло Буратино на организацию Дня рождения.</w:t>
            </w:r>
          </w:p>
          <w:p w:rsidR="00791DB0" w:rsidRDefault="001A0315">
            <w:pPr>
              <w:pStyle w:val="10"/>
            </w:pPr>
            <w:r>
              <w:t>1 группа-10 сольдо</w:t>
            </w:r>
          </w:p>
          <w:p w:rsidR="00791DB0" w:rsidRDefault="001A0315">
            <w:pPr>
              <w:pStyle w:val="10"/>
            </w:pPr>
            <w:r>
              <w:t>2 группа-15 сольдо</w:t>
            </w:r>
          </w:p>
          <w:p w:rsidR="00791DB0" w:rsidRDefault="001A0315">
            <w:pPr>
              <w:pStyle w:val="10"/>
            </w:pPr>
            <w:r>
              <w:t>3 группа-20 сольдо</w:t>
            </w:r>
          </w:p>
          <w:p w:rsidR="00791DB0" w:rsidRDefault="001A0315">
            <w:pPr>
              <w:pStyle w:val="10"/>
            </w:pPr>
            <w:r>
              <w:t>У меня загото</w:t>
            </w:r>
            <w:r>
              <w:t>влены карточки с тем, что помогло бы Буратино создать праздник. Как правильно нужно распределить бюджет? Выделить желаемые и необходимые продукты.</w:t>
            </w:r>
          </w:p>
          <w:p w:rsidR="00791DB0" w:rsidRDefault="001A0315">
            <w:pPr>
              <w:pStyle w:val="10"/>
            </w:pPr>
            <w:r>
              <w:t>Карточки:</w:t>
            </w:r>
          </w:p>
          <w:p w:rsidR="00791DB0" w:rsidRDefault="001A0315">
            <w:pPr>
              <w:pStyle w:val="10"/>
            </w:pPr>
            <w:r>
              <w:t xml:space="preserve">3 сольдо </w:t>
            </w:r>
            <w:proofErr w:type="gramStart"/>
            <w:r>
              <w:t>-п</w:t>
            </w:r>
            <w:proofErr w:type="gramEnd"/>
            <w:r>
              <w:t>раздничный торт</w:t>
            </w:r>
          </w:p>
          <w:p w:rsidR="00791DB0" w:rsidRDefault="001A0315">
            <w:pPr>
              <w:pStyle w:val="10"/>
            </w:pPr>
            <w:r>
              <w:t>5 сольдо - пригласить скоморохов</w:t>
            </w:r>
          </w:p>
          <w:p w:rsidR="00791DB0" w:rsidRDefault="001A0315">
            <w:pPr>
              <w:pStyle w:val="10"/>
            </w:pPr>
            <w:r>
              <w:t>10 сольдо - сходить в театр</w:t>
            </w:r>
          </w:p>
          <w:p w:rsidR="00791DB0" w:rsidRDefault="001A0315">
            <w:pPr>
              <w:pStyle w:val="10"/>
            </w:pPr>
            <w:r>
              <w:t xml:space="preserve">4 сольдо - </w:t>
            </w:r>
            <w:r>
              <w:t>конфеты и бублики</w:t>
            </w:r>
          </w:p>
          <w:p w:rsidR="00791DB0" w:rsidRDefault="001A0315">
            <w:pPr>
              <w:pStyle w:val="10"/>
            </w:pPr>
            <w:r>
              <w:t>2 сольдо - компот</w:t>
            </w:r>
          </w:p>
          <w:p w:rsidR="00791DB0" w:rsidRDefault="001A0315">
            <w:pPr>
              <w:pStyle w:val="10"/>
            </w:pPr>
            <w:r>
              <w:t>5 сольдо - яркое украшение</w:t>
            </w:r>
          </w:p>
          <w:p w:rsidR="00791DB0" w:rsidRDefault="001A0315">
            <w:pPr>
              <w:pStyle w:val="10"/>
              <w:ind w:hanging="2"/>
            </w:pPr>
            <w:r>
              <w:t xml:space="preserve">5 сольдо - купить себе в подарок желаемую вещь </w:t>
            </w:r>
            <w:r>
              <w:rPr>
                <w:i/>
                <w:iCs/>
              </w:rPr>
              <w:t>(ф</w:t>
            </w:r>
            <w:r>
              <w:rPr>
                <w:i/>
                <w:iCs/>
              </w:rPr>
              <w:t>инансовая грамотность и креативное мышление</w:t>
            </w:r>
            <w:r>
              <w:rPr>
                <w:i/>
                <w:iCs/>
              </w:rPr>
              <w:t>)</w:t>
            </w:r>
            <w:r>
              <w:rPr>
                <w:i/>
                <w:iCs/>
              </w:rPr>
              <w:t xml:space="preserve"> </w:t>
            </w:r>
            <w:bookmarkEnd w:id="1"/>
          </w:p>
        </w:tc>
      </w:tr>
      <w:tr w:rsidR="00791DB0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791DB0">
            <w:pPr>
              <w:pStyle w:val="10"/>
              <w:spacing w:line="276" w:lineRule="auto"/>
              <w:ind w:hanging="2"/>
            </w:pPr>
          </w:p>
        </w:tc>
        <w:tc>
          <w:tcPr>
            <w:tcW w:w="10114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</w:pPr>
            <w:r>
              <w:t>Что проверяет:</w:t>
            </w:r>
          </w:p>
          <w:p w:rsidR="00791DB0" w:rsidRDefault="001A0315">
            <w:pPr>
              <w:pStyle w:val="10"/>
              <w:ind w:hanging="2"/>
            </w:pPr>
            <w:r>
              <w:t>Знания:</w:t>
            </w:r>
          </w:p>
          <w:p w:rsidR="00791DB0" w:rsidRDefault="001A0315">
            <w:pPr>
              <w:pStyle w:val="10"/>
              <w:ind w:hanging="2"/>
            </w:pPr>
            <w:r>
              <w:t xml:space="preserve">Источники получения информации, необходимые для решения финансовых </w:t>
            </w:r>
            <w:r>
              <w:t>ситуаций.</w:t>
            </w:r>
          </w:p>
          <w:p w:rsidR="00791DB0" w:rsidRDefault="001A0315">
            <w:pPr>
              <w:pStyle w:val="10"/>
              <w:ind w:hanging="2"/>
            </w:pPr>
            <w:r>
              <w:t>Умения:</w:t>
            </w:r>
          </w:p>
          <w:p w:rsidR="00791DB0" w:rsidRDefault="001A0315">
            <w:pPr>
              <w:pStyle w:val="10"/>
              <w:ind w:hanging="2"/>
            </w:pPr>
            <w:r>
              <w:t>Поиск информации для определения, что такое бюджет, карманные расходы, необходимые и желаемые покупки, анализ  финансовых ситуаций.</w:t>
            </w:r>
          </w:p>
          <w:p w:rsidR="00791DB0" w:rsidRDefault="001A0315">
            <w:pPr>
              <w:pStyle w:val="10"/>
              <w:ind w:hanging="2"/>
            </w:pPr>
            <w:r>
              <w:t>Установки:</w:t>
            </w:r>
          </w:p>
          <w:p w:rsidR="00791DB0" w:rsidRDefault="001A0315">
            <w:pPr>
              <w:pStyle w:val="10"/>
              <w:ind w:hanging="2"/>
              <w:jc w:val="both"/>
            </w:pPr>
            <w:r>
              <w:t>Определение значимости бюджета и его целесообразного использования, управление им.</w:t>
            </w:r>
          </w:p>
        </w:tc>
      </w:tr>
      <w:tr w:rsidR="00791DB0">
        <w:trPr>
          <w:trHeight w:val="9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791DB0">
            <w:pPr>
              <w:pStyle w:val="10"/>
              <w:spacing w:line="276" w:lineRule="auto"/>
              <w:ind w:hanging="2"/>
            </w:pPr>
          </w:p>
        </w:tc>
        <w:tc>
          <w:tcPr>
            <w:tcW w:w="10114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  <w:p w:rsidR="00791DB0" w:rsidRDefault="001A0315">
            <w:pPr>
              <w:pStyle w:val="10"/>
              <w:ind w:hanging="2"/>
            </w:pPr>
            <w:r>
              <w:t>1.</w:t>
            </w:r>
            <w:r>
              <w:t xml:space="preserve">Буратино </w:t>
            </w:r>
            <w:r>
              <w:t>удалось</w:t>
            </w:r>
            <w:r>
              <w:t xml:space="preserve"> сэкономить 0 динар. Полезной покупкой была только луковица для папы Карло. </w:t>
            </w:r>
          </w:p>
          <w:p w:rsidR="00791DB0" w:rsidRDefault="001A0315">
            <w:pPr>
              <w:pStyle w:val="10"/>
            </w:pPr>
            <w:r>
              <w:t>2.</w:t>
            </w:r>
            <w:r>
              <w:t>Хватит</w:t>
            </w:r>
            <w:r>
              <w:t xml:space="preserve"> только на 1 билет.</w:t>
            </w:r>
          </w:p>
          <w:p w:rsidR="00791DB0" w:rsidRDefault="001A0315">
            <w:pPr>
              <w:pStyle w:val="10"/>
              <w:ind w:hanging="2"/>
            </w:pPr>
            <w:r>
              <w:t>Мальчик не знал, что никогда нельзя брать деньги у незнакомых людей. Можно попасть в финансовую кабалу, придется отдавать больше, чем д</w:t>
            </w:r>
            <w:r>
              <w:t>али.</w:t>
            </w:r>
          </w:p>
          <w:p w:rsidR="00791DB0" w:rsidRDefault="001A0315">
            <w:pPr>
              <w:pStyle w:val="10"/>
              <w:ind w:left="-2"/>
            </w:pPr>
            <w:r>
              <w:t>3.</w:t>
            </w:r>
            <w:r>
              <w:t>Средств</w:t>
            </w:r>
            <w:r>
              <w:t xml:space="preserve"> на покупку хватило бы. </w:t>
            </w:r>
            <w:r>
              <w:t xml:space="preserve">Буратино, ни о </w:t>
            </w:r>
            <w:proofErr w:type="gramStart"/>
            <w:r>
              <w:t>чем</w:t>
            </w:r>
            <w:proofErr w:type="gramEnd"/>
            <w:r>
              <w:t xml:space="preserve"> не подозревая, рассказал о своих средствах, показал их незнакомцам, которые выстроили свой план по присвоению чужих </w:t>
            </w:r>
            <w:r>
              <w:lastRenderedPageBreak/>
              <w:t>средств.</w:t>
            </w: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«Ярмарка», примерные варианты:</w:t>
            </w:r>
          </w:p>
          <w:p w:rsidR="00791DB0" w:rsidRDefault="001A0315">
            <w:pPr>
              <w:pStyle w:val="10"/>
            </w:pPr>
            <w:r>
              <w:t xml:space="preserve">10 сольдо: 3 сольдо </w:t>
            </w:r>
            <w:proofErr w:type="gramStart"/>
            <w:r>
              <w:t>-п</w:t>
            </w:r>
            <w:proofErr w:type="gramEnd"/>
            <w:r>
              <w:t>раздничный торт; 5 с</w:t>
            </w:r>
            <w:r>
              <w:t>ольдо - пригласить скоморохов; 2 сольдо - компот.</w:t>
            </w:r>
          </w:p>
          <w:p w:rsidR="00791DB0" w:rsidRDefault="001A0315">
            <w:pPr>
              <w:pStyle w:val="10"/>
            </w:pPr>
            <w:r>
              <w:t xml:space="preserve">15 сольдо: 3 сольдо </w:t>
            </w:r>
            <w:proofErr w:type="gramStart"/>
            <w:r>
              <w:t>-п</w:t>
            </w:r>
            <w:proofErr w:type="gramEnd"/>
            <w:r>
              <w:t xml:space="preserve">раздничный торт; 5 сольдо - пригласить скоморохов; 2 сольдо - компот; </w:t>
            </w:r>
          </w:p>
          <w:p w:rsidR="00791DB0" w:rsidRDefault="001A0315">
            <w:pPr>
              <w:pStyle w:val="10"/>
            </w:pPr>
            <w:r>
              <w:t>5 сольдо - яркое украшение.</w:t>
            </w:r>
          </w:p>
          <w:p w:rsidR="00791DB0" w:rsidRDefault="001A0315">
            <w:pPr>
              <w:pStyle w:val="10"/>
            </w:pPr>
            <w:r>
              <w:t xml:space="preserve">20 сольдо: 3 сольдо </w:t>
            </w:r>
            <w:proofErr w:type="gramStart"/>
            <w:r>
              <w:t>-п</w:t>
            </w:r>
            <w:proofErr w:type="gramEnd"/>
            <w:r>
              <w:t xml:space="preserve">раздничный торт; 5 сольдо - пригласить скоморохов; 2 сольдо - компот; </w:t>
            </w:r>
          </w:p>
          <w:p w:rsidR="00791DB0" w:rsidRDefault="001A0315">
            <w:pPr>
              <w:pStyle w:val="10"/>
              <w:rPr>
                <w:b/>
                <w:bCs/>
                <w:color w:val="000000"/>
              </w:rPr>
            </w:pPr>
            <w:r>
              <w:t>5 сольдо - яркое украшение; 5 сольдо - купить себе в подарок желаемую вещь.</w:t>
            </w:r>
          </w:p>
        </w:tc>
      </w:tr>
      <w:tr w:rsidR="00791DB0">
        <w:trPr>
          <w:trHeight w:val="469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791DB0">
            <w:pPr>
              <w:pStyle w:val="10"/>
              <w:spacing w:line="276" w:lineRule="auto"/>
              <w:ind w:hanging="2"/>
            </w:pPr>
          </w:p>
        </w:tc>
        <w:tc>
          <w:tcPr>
            <w:tcW w:w="10114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1DB0" w:rsidRDefault="001A0315">
            <w:pPr>
              <w:pStyle w:val="10"/>
              <w:ind w:hanging="2"/>
              <w:rPr>
                <w:color w:val="000000"/>
              </w:rPr>
            </w:pPr>
            <w:r>
              <w:rPr>
                <w:color w:val="000000"/>
              </w:rPr>
              <w:t>Пояснение:</w:t>
            </w:r>
          </w:p>
          <w:p w:rsidR="00791DB0" w:rsidRDefault="001A0315">
            <w:pPr>
              <w:pStyle w:val="10"/>
              <w:jc w:val="both"/>
              <w:rPr>
                <w:color w:val="000000"/>
              </w:rPr>
            </w:pPr>
            <w:r>
              <w:rPr>
                <w:color w:val="000000"/>
              </w:rPr>
              <w:t>Данные задания позволяют увидеть, как бывает тяжело распределить финансовы</w:t>
            </w:r>
            <w:r>
              <w:rPr>
                <w:color w:val="000000"/>
              </w:rPr>
              <w:t xml:space="preserve">й бюджет, не попасть в руки мошенников. </w:t>
            </w:r>
            <w:r>
              <w:rPr>
                <w:color w:val="000000"/>
                <w:highlight w:val="white"/>
              </w:rPr>
              <w:t xml:space="preserve">Анализ доходов человека и семьи помогает оценить их финансовое положение и планировать будущие расходы. </w:t>
            </w:r>
            <w:proofErr w:type="spellStart"/>
            <w:r>
              <w:rPr>
                <w:color w:val="000000"/>
                <w:highlight w:val="white"/>
                <w:lang w:val="en-US"/>
              </w:rPr>
              <w:t>Это</w:t>
            </w:r>
            <w:proofErr w:type="spellEnd"/>
            <w:r>
              <w:rPr>
                <w:color w:val="000000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  <w:lang w:val="en-US"/>
              </w:rPr>
              <w:t>важно</w:t>
            </w:r>
            <w:proofErr w:type="spellEnd"/>
            <w:r>
              <w:rPr>
                <w:color w:val="000000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  <w:lang w:val="en-US"/>
              </w:rPr>
              <w:t>для</w:t>
            </w:r>
            <w:proofErr w:type="spellEnd"/>
            <w:r>
              <w:rPr>
                <w:color w:val="000000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  <w:lang w:val="en-US"/>
              </w:rPr>
              <w:t>достижения</w:t>
            </w:r>
            <w:proofErr w:type="spellEnd"/>
            <w:r>
              <w:rPr>
                <w:color w:val="000000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  <w:lang w:val="en-US"/>
              </w:rPr>
              <w:t>долгосрочных</w:t>
            </w:r>
            <w:proofErr w:type="spellEnd"/>
            <w:r>
              <w:rPr>
                <w:color w:val="000000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  <w:lang w:val="en-US"/>
              </w:rPr>
              <w:t>жизненных</w:t>
            </w:r>
            <w:proofErr w:type="spellEnd"/>
            <w:r>
              <w:rPr>
                <w:color w:val="000000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  <w:lang w:val="en-US"/>
              </w:rPr>
              <w:t>целей</w:t>
            </w:r>
            <w:proofErr w:type="spellEnd"/>
            <w:r>
              <w:rPr>
                <w:color w:val="000000"/>
                <w:highlight w:val="white"/>
                <w:lang w:val="en-US"/>
              </w:rPr>
              <w:t>.</w:t>
            </w:r>
            <w:r>
              <w:rPr>
                <w:color w:val="000000"/>
                <w:lang w:val="en-US"/>
              </w:rPr>
              <w:t xml:space="preserve"> </w:t>
            </w:r>
          </w:p>
        </w:tc>
      </w:tr>
    </w:tbl>
    <w:p w:rsidR="00791DB0" w:rsidRDefault="00791DB0">
      <w:pPr>
        <w:pStyle w:val="10"/>
        <w:ind w:left="1" w:hanging="3"/>
        <w:jc w:val="center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791DB0">
      <w:pPr>
        <w:pStyle w:val="10"/>
        <w:rPr>
          <w:b/>
          <w:color w:val="000000"/>
          <w:sz w:val="28"/>
          <w:szCs w:val="28"/>
        </w:rPr>
      </w:pPr>
    </w:p>
    <w:p w:rsidR="00791DB0" w:rsidRDefault="001A0315">
      <w:pPr>
        <w:pStyle w:val="10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План проведения образовательных </w:t>
      </w:r>
      <w:r>
        <w:rPr>
          <w:b/>
          <w:color w:val="000000"/>
          <w:sz w:val="28"/>
          <w:szCs w:val="28"/>
        </w:rPr>
        <w:t>активностей</w:t>
      </w:r>
    </w:p>
    <w:tbl>
      <w:tblPr>
        <w:tblW w:w="14806" w:type="dxa"/>
        <w:tblLayout w:type="fixed"/>
        <w:tblLook w:val="04A0" w:firstRow="1" w:lastRow="0" w:firstColumn="1" w:lastColumn="0" w:noHBand="0" w:noVBand="1"/>
      </w:tblPr>
      <w:tblGrid>
        <w:gridCol w:w="730"/>
        <w:gridCol w:w="2991"/>
        <w:gridCol w:w="3156"/>
        <w:gridCol w:w="7929"/>
      </w:tblGrid>
      <w:tr w:rsidR="00791DB0">
        <w:trPr>
          <w:trHeight w:val="373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rPr>
                <w:b/>
                <w:i/>
                <w:iCs/>
                <w:color w:val="538135" w:themeColor="accent6" w:themeShade="BF"/>
              </w:rPr>
            </w:pPr>
            <w:r>
              <w:rPr>
                <w:color w:val="000000"/>
              </w:rPr>
              <w:t xml:space="preserve">Форма проведения активности: </w:t>
            </w:r>
            <w:r>
              <w:rPr>
                <w:b/>
                <w:color w:val="000000"/>
              </w:rPr>
              <w:t>Внеурочная деятельность</w:t>
            </w:r>
          </w:p>
          <w:p w:rsidR="00791DB0" w:rsidRDefault="00791DB0">
            <w:pPr>
              <w:pStyle w:val="10"/>
            </w:pPr>
          </w:p>
        </w:tc>
      </w:tr>
      <w:tr w:rsidR="00791DB0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b/>
                <w:color w:val="000000"/>
              </w:rPr>
              <w:t xml:space="preserve">Этап 0. </w:t>
            </w:r>
            <w:proofErr w:type="gramStart"/>
            <w:r>
              <w:rPr>
                <w:b/>
                <w:color w:val="000000"/>
              </w:rPr>
              <w:t>Подготовительный</w:t>
            </w:r>
            <w:proofErr w:type="gramEnd"/>
            <w:r>
              <w:rPr>
                <w:b/>
                <w:color w:val="000000"/>
              </w:rPr>
              <w:t xml:space="preserve"> (5 минут)</w:t>
            </w:r>
          </w:p>
        </w:tc>
      </w:tr>
      <w:tr w:rsidR="00791DB0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791DB0">
            <w:pPr>
              <w:pStyle w:val="10"/>
              <w:ind w:hanging="2"/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Образовательный эффект (чему научились, что узнали, поняли)</w:t>
            </w:r>
          </w:p>
        </w:tc>
      </w:tr>
      <w:tr w:rsidR="00791DB0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791DB0">
            <w:pPr>
              <w:pStyle w:val="10"/>
              <w:ind w:hanging="2"/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t xml:space="preserve">Приветствие </w:t>
            </w:r>
            <w:proofErr w:type="gramStart"/>
            <w:r>
              <w:t>обучающихся</w:t>
            </w:r>
            <w:proofErr w:type="gramEnd"/>
            <w:r>
              <w:t>.</w:t>
            </w:r>
          </w:p>
          <w:p w:rsidR="00791DB0" w:rsidRDefault="001A0315">
            <w:pPr>
              <w:pStyle w:val="10"/>
              <w:ind w:hanging="2"/>
            </w:pPr>
            <w:r>
              <w:t xml:space="preserve">Хотелось бы начать </w:t>
            </w:r>
            <w:r>
              <w:t>наше занятие с пословицы, обратите внимание на экран:</w:t>
            </w:r>
          </w:p>
          <w:p w:rsidR="00791DB0" w:rsidRDefault="001A0315">
            <w:pPr>
              <w:pStyle w:val="10"/>
              <w:ind w:hanging="2"/>
              <w:rPr>
                <w:iCs/>
              </w:rPr>
            </w:pPr>
            <w:r>
              <w:rPr>
                <w:iCs/>
              </w:rPr>
              <w:t>«Дружба да братство дороже всякого богатства».</w:t>
            </w:r>
          </w:p>
          <w:p w:rsidR="00791DB0" w:rsidRDefault="001A0315">
            <w:pPr>
              <w:pStyle w:val="10"/>
              <w:ind w:hanging="2"/>
              <w:rPr>
                <w:iCs/>
              </w:rPr>
            </w:pPr>
            <w:r>
              <w:rPr>
                <w:iCs/>
              </w:rPr>
              <w:t>Как вы понимаете данную пословицу?</w:t>
            </w:r>
          </w:p>
          <w:p w:rsidR="00791DB0" w:rsidRDefault="001A0315">
            <w:pPr>
              <w:pStyle w:val="10"/>
              <w:ind w:hanging="2"/>
            </w:pPr>
            <w:r>
              <w:t>Совершенно верно, пословица подчеркивает то, что счастье именно в крепкой дружбе, а не в деньгах.</w:t>
            </w:r>
          </w:p>
          <w:p w:rsidR="00791DB0" w:rsidRDefault="001A0315">
            <w:pPr>
              <w:pStyle w:val="10"/>
              <w:ind w:hanging="2"/>
            </w:pPr>
            <w:r>
              <w:t xml:space="preserve">Какую сказку можно </w:t>
            </w:r>
            <w:r>
              <w:t>отнеси к данной пословице?</w:t>
            </w:r>
          </w:p>
          <w:p w:rsidR="00791DB0" w:rsidRDefault="001A0315">
            <w:pPr>
              <w:pStyle w:val="10"/>
              <w:ind w:hanging="2"/>
            </w:pPr>
            <w:r>
              <w:t>Я вижу, что у вас возникло затруднение, предлагаю вам разгадать ребус.</w:t>
            </w:r>
          </w:p>
          <w:p w:rsidR="00791DB0" w:rsidRDefault="001A0315">
            <w:pPr>
              <w:pStyle w:val="10"/>
              <w:ind w:hanging="2"/>
            </w:pPr>
            <w:r>
              <w:rPr>
                <w:noProof/>
              </w:rPr>
              <w:drawing>
                <wp:inline distT="0" distB="0" distL="0" distR="0">
                  <wp:extent cx="1653540" cy="701040"/>
                  <wp:effectExtent l="0" t="0" r="0" b="0"/>
                  <wp:docPr id="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540" cy="701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DB0" w:rsidRDefault="001A0315">
            <w:pPr>
              <w:pStyle w:val="10"/>
              <w:ind w:hanging="2"/>
            </w:pPr>
            <w:r>
              <w:t>Из какого произведения этот сказочный герой?</w:t>
            </w:r>
          </w:p>
          <w:p w:rsidR="00791DB0" w:rsidRDefault="001A0315">
            <w:pPr>
              <w:pStyle w:val="10"/>
              <w:ind w:hanging="2"/>
            </w:pPr>
            <w:r>
              <w:t xml:space="preserve">Жил-был на свете деревянный человечек Буратино. И был у него папа Карло. А еще у </w:t>
            </w:r>
            <w:r>
              <w:lastRenderedPageBreak/>
              <w:t>Буратино было много друзей.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</w:pPr>
            <w:r>
              <w:lastRenderedPageBreak/>
              <w:t>Пр</w:t>
            </w:r>
            <w:r>
              <w:t>иветствие учителя.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Ответы детей.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Ответы детей.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Буратино.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«Золотой ключик».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t>Самоопределение к деятельности.</w:t>
            </w:r>
          </w:p>
        </w:tc>
      </w:tr>
      <w:tr w:rsidR="00791DB0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b/>
                <w:color w:val="000000"/>
              </w:rPr>
              <w:lastRenderedPageBreak/>
              <w:t>Этап 1. Мотивационно-целевой (10 минут)</w:t>
            </w:r>
          </w:p>
        </w:tc>
      </w:tr>
      <w:tr w:rsidR="00791DB0">
        <w:trPr>
          <w:trHeight w:val="9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rPr>
                <w:color w:val="000000"/>
              </w:rPr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Деятельность учеников</w:t>
            </w:r>
          </w:p>
          <w:p w:rsidR="00791DB0" w:rsidRDefault="00791DB0">
            <w:pPr>
              <w:pStyle w:val="10"/>
              <w:jc w:val="both"/>
              <w:rPr>
                <w:color w:val="000000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 xml:space="preserve">Образовательный эффект (чему </w:t>
            </w:r>
            <w:r>
              <w:rPr>
                <w:color w:val="000000"/>
              </w:rPr>
              <w:t>научились, что узнали, поняли)</w:t>
            </w:r>
          </w:p>
        </w:tc>
      </w:tr>
      <w:tr w:rsidR="00791DB0">
        <w:trPr>
          <w:trHeight w:val="8233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791DB0">
            <w:pPr>
              <w:pStyle w:val="10"/>
              <w:ind w:hanging="2"/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</w:pPr>
            <w:r>
              <w:t>А вам знаком автор данной сказки?</w:t>
            </w:r>
          </w:p>
          <w:p w:rsidR="00791DB0" w:rsidRDefault="001A0315">
            <w:pPr>
              <w:pStyle w:val="10"/>
            </w:pPr>
            <w:r>
              <w:t xml:space="preserve">Алексей Николаевич Толстой (1883–1945) — писатель и поэт. </w:t>
            </w:r>
          </w:p>
          <w:p w:rsidR="00791DB0" w:rsidRDefault="001A0315">
            <w:pPr>
              <w:pStyle w:val="10"/>
            </w:pPr>
            <w:r>
              <w:t xml:space="preserve">Свой первый рассказ А. Н. Толстой написал, когда ему было всего 10 лет. </w:t>
            </w:r>
          </w:p>
          <w:p w:rsidR="00791DB0" w:rsidRDefault="001A0315">
            <w:pPr>
              <w:pStyle w:val="10"/>
            </w:pPr>
            <w:r>
              <w:t>Стоит отметить, что сказка «Золотой ключик» переведена на</w:t>
            </w:r>
            <w:r>
              <w:t xml:space="preserve"> 47 языков.</w:t>
            </w:r>
          </w:p>
          <w:p w:rsidR="00791DB0" w:rsidRDefault="001A0315">
            <w:pPr>
              <w:pStyle w:val="10"/>
            </w:pPr>
            <w:r>
              <w:t>Сейчас мы вспомним один из фрагментов этой сказки, а затем вы ответите на несколько вопросов.</w:t>
            </w:r>
          </w:p>
          <w:p w:rsidR="00791DB0" w:rsidRDefault="001A0315">
            <w:pPr>
              <w:pStyle w:val="10"/>
            </w:pPr>
            <w:r>
              <w:t>(Показ фрагмента из сказки «Золотой ключик», карманные расходы).</w:t>
            </w:r>
          </w:p>
          <w:p w:rsidR="00791DB0" w:rsidRDefault="001A0315">
            <w:pPr>
              <w:pStyle w:val="10"/>
              <w:ind w:hanging="2"/>
            </w:pPr>
            <w:r>
              <w:t>О чем же данный фрагмент?</w:t>
            </w:r>
          </w:p>
          <w:p w:rsidR="00791DB0" w:rsidRDefault="001A0315">
            <w:pPr>
              <w:pStyle w:val="10"/>
            </w:pPr>
            <w:r>
              <w:t>Подумаем, что такое карманные деньги, ваши предположения?</w:t>
            </w:r>
          </w:p>
          <w:p w:rsidR="00791DB0" w:rsidRDefault="001A0315">
            <w:pPr>
              <w:pStyle w:val="10"/>
            </w:pPr>
            <w:r>
              <w:t>Давайте посмотрим, какое определение предлагаю вам я.</w:t>
            </w:r>
          </w:p>
          <w:p w:rsidR="00791DB0" w:rsidRDefault="001A0315">
            <w:pPr>
              <w:pStyle w:val="10"/>
            </w:pPr>
            <w:r>
              <w:t>Давайте прочитаем его.</w:t>
            </w:r>
          </w:p>
          <w:p w:rsidR="00791DB0" w:rsidRDefault="001A0315">
            <w:pPr>
              <w:pStyle w:val="10"/>
            </w:pPr>
            <w:r>
              <w:t xml:space="preserve">Карманные деньги – это сумма, которую дают родители на твои собственные нужды. Ты должен правильно </w:t>
            </w:r>
            <w:r>
              <w:lastRenderedPageBreak/>
              <w:t>распоряжаться полученными средствами.</w:t>
            </w:r>
          </w:p>
          <w:p w:rsidR="00791DB0" w:rsidRDefault="001A0315">
            <w:pPr>
              <w:pStyle w:val="10"/>
            </w:pPr>
            <w:r>
              <w:t>О какой денежной единице говорится в сказк</w:t>
            </w:r>
            <w:r>
              <w:t>е?</w:t>
            </w:r>
          </w:p>
          <w:p w:rsidR="00791DB0" w:rsidRDefault="001A0315">
            <w:pPr>
              <w:pStyle w:val="10"/>
            </w:pPr>
            <w:r>
              <w:t>А что такое сольдо?</w:t>
            </w:r>
          </w:p>
          <w:p w:rsidR="00791DB0" w:rsidRDefault="001A0315">
            <w:pPr>
              <w:pStyle w:val="10"/>
            </w:pPr>
            <w:r>
              <w:t>Сольдо — разменная монета, которая имела хождение в итальянских государствах в конце XII — второй половине XIX века.</w:t>
            </w:r>
          </w:p>
          <w:p w:rsidR="00791DB0" w:rsidRDefault="001A0315">
            <w:pPr>
              <w:pStyle w:val="10"/>
            </w:pPr>
            <w:r>
              <w:t>Какой денежной единицей пользуются люди на территории Российской Федерации?</w:t>
            </w:r>
          </w:p>
          <w:p w:rsidR="00791DB0" w:rsidRDefault="001A0315">
            <w:pPr>
              <w:pStyle w:val="10"/>
              <w:rPr>
                <w:rFonts w:ascii="Segoe UI"/>
                <w:color w:val="000000"/>
                <w:sz w:val="18"/>
              </w:rPr>
            </w:pPr>
            <w:r>
              <w:rPr>
                <w:color w:val="000000"/>
              </w:rPr>
              <w:t>Каждый человек, независимо от возраста и</w:t>
            </w:r>
            <w:r>
              <w:rPr>
                <w:color w:val="000000"/>
              </w:rPr>
              <w:t xml:space="preserve">ли профессии, стремится обеспечить себе и своим близким комфортные условия для жизни, учебы и досуга.  </w:t>
            </w:r>
          </w:p>
          <w:p w:rsidR="00791DB0" w:rsidRDefault="001A0315">
            <w:pPr>
              <w:pStyle w:val="10"/>
            </w:pPr>
            <w:r>
              <w:t>Что хотел сделать Буратино, получив золотые?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lastRenderedPageBreak/>
              <w:t>Ответы детей.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</w:pPr>
            <w:r>
              <w:t>Ответы детей.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Ответы детей.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О сольдо.</w:t>
            </w:r>
          </w:p>
          <w:p w:rsidR="00791DB0" w:rsidRDefault="001A0315">
            <w:pPr>
              <w:pStyle w:val="10"/>
            </w:pPr>
            <w:r>
              <w:t>Ответы детей.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Рубль.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 xml:space="preserve">Купить папе Карло новую куртку, много маковых </w:t>
            </w:r>
            <w:proofErr w:type="spellStart"/>
            <w:r>
              <w:t>треугольничков</w:t>
            </w:r>
            <w:proofErr w:type="spellEnd"/>
            <w:r>
              <w:t>, леденцовых петухов на палочках.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lastRenderedPageBreak/>
              <w:t>Уметь осознанно и произвольно строить речевое высказывание в устной форме.</w:t>
            </w:r>
          </w:p>
          <w:p w:rsidR="00791DB0" w:rsidRDefault="00791DB0">
            <w:pPr>
              <w:pStyle w:val="10"/>
              <w:ind w:hanging="2"/>
            </w:pPr>
          </w:p>
        </w:tc>
      </w:tr>
      <w:tr w:rsidR="00791DB0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791DB0">
            <w:pPr>
              <w:pStyle w:val="10"/>
              <w:ind w:hanging="2"/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t>Какова тема нашего сегодняшнего занятия?</w:t>
            </w:r>
          </w:p>
          <w:p w:rsidR="00791DB0" w:rsidRDefault="001A0315">
            <w:pPr>
              <w:pStyle w:val="10"/>
              <w:ind w:hanging="2"/>
            </w:pPr>
            <w:r>
              <w:t xml:space="preserve">Прочитаем тему, которая представлена на экране. </w:t>
            </w:r>
          </w:p>
          <w:p w:rsidR="00791DB0" w:rsidRDefault="001A0315">
            <w:pPr>
              <w:pStyle w:val="10"/>
              <w:ind w:hanging="2"/>
            </w:pPr>
            <w:r>
              <w:t>-Какую цель мы поставим?</w:t>
            </w:r>
          </w:p>
          <w:p w:rsidR="00791DB0" w:rsidRDefault="001A0315">
            <w:pPr>
              <w:pStyle w:val="10"/>
              <w:ind w:hanging="2"/>
            </w:pPr>
            <w:r>
              <w:t xml:space="preserve">Прочитаем цель на экране. </w:t>
            </w:r>
          </w:p>
          <w:p w:rsidR="00791DB0" w:rsidRDefault="001A0315">
            <w:pPr>
              <w:pStyle w:val="10"/>
              <w:ind w:hanging="2"/>
            </w:pPr>
            <w:r>
              <w:t xml:space="preserve">Научиться </w:t>
            </w:r>
            <w:proofErr w:type="gramStart"/>
            <w:r>
              <w:t>правильно</w:t>
            </w:r>
            <w:proofErr w:type="gramEnd"/>
            <w:r>
              <w:t xml:space="preserve"> </w:t>
            </w:r>
            <w:r>
              <w:lastRenderedPageBreak/>
              <w:t>распределять финансовый бюджет человека и семьи.</w:t>
            </w:r>
          </w:p>
          <w:p w:rsidR="00791DB0" w:rsidRDefault="001A0315">
            <w:pPr>
              <w:pStyle w:val="10"/>
              <w:ind w:hanging="2"/>
            </w:pPr>
            <w:r>
              <w:t>Посмотрите, пожалуйста, на план работы на сегодняшнем занятии:</w:t>
            </w:r>
          </w:p>
          <w:p w:rsidR="00791DB0" w:rsidRDefault="001A0315">
            <w:pPr>
              <w:pStyle w:val="10"/>
              <w:ind w:hanging="2"/>
            </w:pPr>
            <w:r>
              <w:t>1) Узнаем, что такое ка</w:t>
            </w:r>
            <w:r>
              <w:t>рманные деньги, бюджет;</w:t>
            </w:r>
          </w:p>
          <w:p w:rsidR="00791DB0" w:rsidRDefault="001A0315">
            <w:pPr>
              <w:pStyle w:val="10"/>
              <w:ind w:hanging="2"/>
            </w:pPr>
            <w:r>
              <w:t>2) Узнаем про желаемые и необходимые покупки;</w:t>
            </w:r>
          </w:p>
          <w:p w:rsidR="00791DB0" w:rsidRDefault="001A0315">
            <w:pPr>
              <w:pStyle w:val="10"/>
              <w:ind w:hanging="2"/>
            </w:pPr>
            <w:r>
              <w:t>2) Узнаем, зачем они нужны;</w:t>
            </w:r>
          </w:p>
          <w:p w:rsidR="00791DB0" w:rsidRDefault="001A0315">
            <w:pPr>
              <w:pStyle w:val="10"/>
              <w:ind w:hanging="2"/>
            </w:pPr>
            <w:r>
              <w:t>3) Выполним интересную коллективную работу и поможем Буратино правильно пользоваться финансовым планом;</w:t>
            </w:r>
          </w:p>
          <w:p w:rsidR="00791DB0" w:rsidRDefault="001A0315">
            <w:pPr>
              <w:pStyle w:val="10"/>
              <w:ind w:hanging="2"/>
            </w:pPr>
            <w:r>
              <w:t>4) Подведем итоги урока.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lastRenderedPageBreak/>
              <w:t>Ответы детей.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“Буратино. Дох</w:t>
            </w:r>
            <w:r>
              <w:t>оды человека и семьи”.</w:t>
            </w:r>
          </w:p>
          <w:p w:rsidR="00791DB0" w:rsidRDefault="001A0315">
            <w:pPr>
              <w:pStyle w:val="10"/>
              <w:ind w:hanging="2"/>
            </w:pPr>
            <w:r>
              <w:t>Ответы детей.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t>Самостоятельное формулирование цели и темы занятия.</w:t>
            </w:r>
          </w:p>
        </w:tc>
      </w:tr>
      <w:tr w:rsidR="00791DB0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b/>
                <w:color w:val="000000"/>
              </w:rPr>
              <w:lastRenderedPageBreak/>
              <w:t xml:space="preserve">Этап 2. </w:t>
            </w:r>
            <w:proofErr w:type="gramStart"/>
            <w:r>
              <w:rPr>
                <w:b/>
                <w:color w:val="000000"/>
              </w:rPr>
              <w:t>Организационно-действенный</w:t>
            </w:r>
            <w:proofErr w:type="gramEnd"/>
            <w:r>
              <w:rPr>
                <w:b/>
                <w:color w:val="000000"/>
              </w:rPr>
              <w:t xml:space="preserve"> (20 минут)</w:t>
            </w:r>
          </w:p>
        </w:tc>
      </w:tr>
      <w:tr w:rsidR="00791DB0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rPr>
                <w:color w:val="000000"/>
              </w:rPr>
              <w:t>2.1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Образовательный эффект (чему научились, что узнали, поняли)</w:t>
            </w:r>
          </w:p>
        </w:tc>
      </w:tr>
      <w:tr w:rsidR="00791DB0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791DB0">
            <w:pPr>
              <w:pStyle w:val="10"/>
              <w:ind w:hanging="2"/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proofErr w:type="gramStart"/>
            <w:r>
              <w:t>(Демонстрация фрагмента</w:t>
            </w:r>
            <w:proofErr w:type="gramEnd"/>
          </w:p>
          <w:p w:rsidR="00791DB0" w:rsidRDefault="001A0315">
            <w:pPr>
              <w:pStyle w:val="10"/>
              <w:ind w:hanging="2"/>
            </w:pPr>
            <w:proofErr w:type="gramStart"/>
            <w:r>
              <w:t xml:space="preserve">«Карабас </w:t>
            </w:r>
            <w:proofErr w:type="spellStart"/>
            <w:r>
              <w:t>Барабас</w:t>
            </w:r>
            <w:proofErr w:type="spellEnd"/>
            <w:r>
              <w:t xml:space="preserve"> и Буратино»).</w:t>
            </w:r>
            <w:proofErr w:type="gramEnd"/>
          </w:p>
          <w:p w:rsidR="00791DB0" w:rsidRDefault="001A0315">
            <w:pPr>
              <w:pStyle w:val="10"/>
              <w:ind w:hanging="2"/>
            </w:pPr>
            <w:r>
              <w:t xml:space="preserve">Что сделал Карабас </w:t>
            </w:r>
            <w:proofErr w:type="spellStart"/>
            <w:r>
              <w:t>Барабас</w:t>
            </w:r>
            <w:proofErr w:type="spellEnd"/>
            <w:r>
              <w:t>?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 xml:space="preserve">Что попросил сделать Карабас </w:t>
            </w:r>
            <w:proofErr w:type="spellStart"/>
            <w:r>
              <w:t>Барабас</w:t>
            </w:r>
            <w:proofErr w:type="spellEnd"/>
            <w:r>
              <w:t>?</w:t>
            </w:r>
          </w:p>
          <w:p w:rsidR="00791DB0" w:rsidRDefault="001A0315">
            <w:pPr>
              <w:pStyle w:val="10"/>
              <w:ind w:hanging="2"/>
            </w:pPr>
            <w:r>
              <w:t>Что случилось дальше?</w:t>
            </w:r>
          </w:p>
          <w:p w:rsidR="00791DB0" w:rsidRDefault="001A0315">
            <w:pPr>
              <w:pStyle w:val="10"/>
              <w:ind w:hanging="2"/>
            </w:pPr>
            <w:r>
              <w:t xml:space="preserve">Как вы </w:t>
            </w:r>
            <w:proofErr w:type="gramStart"/>
            <w:r>
              <w:t>думаете</w:t>
            </w:r>
            <w:proofErr w:type="gramEnd"/>
            <w:r>
              <w:t xml:space="preserve"> эти герои были положительными или отрицательными?</w:t>
            </w:r>
          </w:p>
          <w:p w:rsidR="00791DB0" w:rsidRDefault="001A0315">
            <w:pPr>
              <w:pStyle w:val="10"/>
              <w:ind w:hanging="2"/>
            </w:pPr>
            <w:r>
              <w:t>Почему?</w:t>
            </w:r>
          </w:p>
          <w:p w:rsidR="00791DB0" w:rsidRDefault="001A0315">
            <w:pPr>
              <w:pStyle w:val="10"/>
              <w:ind w:hanging="2"/>
            </w:pPr>
            <w:r>
              <w:t xml:space="preserve">Можно ли их назвать мошенниками? </w:t>
            </w:r>
          </w:p>
          <w:p w:rsidR="00791DB0" w:rsidRDefault="001A0315">
            <w:pPr>
              <w:pStyle w:val="10"/>
              <w:ind w:hanging="2"/>
            </w:pPr>
            <w:r>
              <w:t xml:space="preserve">Кто </w:t>
            </w:r>
            <w:r>
              <w:t>такие мошенники?</w:t>
            </w:r>
          </w:p>
          <w:p w:rsidR="00791DB0" w:rsidRDefault="001A0315">
            <w:pPr>
              <w:pStyle w:val="10"/>
              <w:ind w:hanging="2"/>
            </w:pPr>
            <w:r>
              <w:t xml:space="preserve">Можно ли мошенников </w:t>
            </w:r>
            <w:r>
              <w:lastRenderedPageBreak/>
              <w:t>встретить в реальной жизни?</w:t>
            </w:r>
          </w:p>
          <w:p w:rsidR="00791DB0" w:rsidRDefault="001A0315">
            <w:pPr>
              <w:pStyle w:val="10"/>
              <w:ind w:hanging="2"/>
            </w:pPr>
            <w:r>
              <w:t>Где можно встретить?</w:t>
            </w:r>
          </w:p>
          <w:p w:rsidR="00791DB0" w:rsidRDefault="001A0315">
            <w:pPr>
              <w:pStyle w:val="10"/>
              <w:ind w:hanging="2"/>
            </w:pPr>
            <w:r>
              <w:t>Сейчас в нашем современном мире люди часто встречаются с разными мошенническими схемами. По телефону, на улице, в интернете.</w:t>
            </w:r>
          </w:p>
          <w:p w:rsidR="00791DB0" w:rsidRDefault="001A0315">
            <w:pPr>
              <w:pStyle w:val="10"/>
              <w:ind w:hanging="2"/>
            </w:pPr>
            <w:r>
              <w:t>Поэтому, нужно всегда быть внимательным и сох</w:t>
            </w:r>
            <w:r>
              <w:t>ранять бдительность.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Он залез под бороду в жилетный карман, вытащил пять золотых монет и протянул их Буратино.</w:t>
            </w:r>
          </w:p>
          <w:p w:rsidR="00791DB0" w:rsidRDefault="001A0315">
            <w:pPr>
              <w:pStyle w:val="10"/>
              <w:ind w:hanging="2"/>
            </w:pPr>
            <w:r>
              <w:t xml:space="preserve">Взять эти деньги и отнести их Карло. </w:t>
            </w:r>
          </w:p>
          <w:p w:rsidR="00791DB0" w:rsidRDefault="001A0315">
            <w:pPr>
              <w:pStyle w:val="10"/>
              <w:ind w:hanging="2"/>
            </w:pPr>
            <w:r>
              <w:t>Ответы детей.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Ответы детей.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Ответы детей.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Ответы детей.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Ответы детей.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lastRenderedPageBreak/>
              <w:t xml:space="preserve">Сформировать представление о мошенниках, где можно их встретить. </w:t>
            </w:r>
          </w:p>
        </w:tc>
      </w:tr>
      <w:tr w:rsidR="00791DB0">
        <w:trPr>
          <w:trHeight w:val="9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791DB0">
            <w:pPr>
              <w:pStyle w:val="10"/>
              <w:ind w:hanging="2"/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</w:pPr>
            <w:r>
              <w:t xml:space="preserve">Ребята, как вы думаете, </w:t>
            </w:r>
          </w:p>
          <w:p w:rsidR="00791DB0" w:rsidRDefault="001A0315">
            <w:pPr>
              <w:pStyle w:val="10"/>
            </w:pPr>
            <w:r>
              <w:t>откуда берутся карманные деньги?</w:t>
            </w:r>
          </w:p>
          <w:p w:rsidR="00791DB0" w:rsidRDefault="001A0315">
            <w:pPr>
              <w:pStyle w:val="10"/>
            </w:pPr>
            <w:r>
              <w:t>То есть родители выделяют Вам денежные средства из семейного бюджета.</w:t>
            </w:r>
          </w:p>
          <w:p w:rsidR="00791DB0" w:rsidRDefault="001A0315">
            <w:pPr>
              <w:pStyle w:val="10"/>
            </w:pPr>
            <w:r>
              <w:t>А что такое бюджет?</w:t>
            </w:r>
          </w:p>
          <w:p w:rsidR="00791DB0" w:rsidRDefault="001A0315">
            <w:pPr>
              <w:pStyle w:val="10"/>
            </w:pPr>
            <w:r>
              <w:t xml:space="preserve">Бюджет-это подробное описание доходов и расходов семьи. </w:t>
            </w:r>
          </w:p>
          <w:p w:rsidR="00791DB0" w:rsidRDefault="001A0315">
            <w:pPr>
              <w:pStyle w:val="10"/>
            </w:pPr>
            <w:r>
              <w:t>А как вы думаете, откуда родители берут средства для пополнения бюджета семьи?</w:t>
            </w: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Сейчас я раздам Вам листы</w:t>
            </w:r>
            <w:r>
              <w:t xml:space="preserve"> из рабочей тетради по функциональной грамотности</w:t>
            </w:r>
            <w:r>
              <w:t xml:space="preserve">, на которых представлена таблица с доходами </w:t>
            </w:r>
            <w:r>
              <w:t>и расходами. Вам нужно определить прибыль за сегодняшний день.</w:t>
            </w:r>
            <w:r>
              <w:br/>
            </w:r>
          </w:p>
          <w:p w:rsidR="00791DB0" w:rsidRDefault="001A0315">
            <w:pPr>
              <w:pStyle w:val="10"/>
            </w:pPr>
            <w:r>
              <w:lastRenderedPageBreak/>
              <w:t>Какая будет прибыль? Почему?</w:t>
            </w: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rPr>
                <w:rFonts w:eastAsia="Times New Roman" w:hint="eastAsia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-36195</wp:posOffset>
                  </wp:positionH>
                  <wp:positionV relativeFrom="margin">
                    <wp:posOffset>87630</wp:posOffset>
                  </wp:positionV>
                  <wp:extent cx="1725295" cy="669925"/>
                  <wp:effectExtent l="0" t="0" r="12065" b="0"/>
                  <wp:wrapThrough wrapText="bothSides">
                    <wp:wrapPolygon edited="0">
                      <wp:start x="0" y="0"/>
                      <wp:lineTo x="0" y="21129"/>
                      <wp:lineTo x="21369" y="21129"/>
                      <wp:lineTo x="21369" y="0"/>
                      <wp:lineTo x="0" y="0"/>
                    </wp:wrapPolygon>
                  </wp:wrapThrough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 l="22199" t="41783" r="665" b="163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295" cy="669925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91DB0" w:rsidRDefault="001A0315">
            <w:pPr>
              <w:pStyle w:val="10"/>
            </w:pPr>
            <w:r>
              <w:t>Сейчас я предлагаю Вам вытянуть карточки, чтобы распределиться в три команды.</w:t>
            </w:r>
          </w:p>
          <w:p w:rsidR="00791DB0" w:rsidRDefault="001A0315">
            <w:pPr>
              <w:pStyle w:val="10"/>
              <w:ind w:hanging="2"/>
            </w:pPr>
            <w:r>
              <w:t>Вот вы распределились на три группы. Вспомним правила работы в группах.</w:t>
            </w:r>
          </w:p>
          <w:p w:rsidR="00791DB0" w:rsidRDefault="001A0315">
            <w:pPr>
              <w:pStyle w:val="10"/>
              <w:ind w:hanging="2"/>
            </w:pPr>
            <w:r>
              <w:t xml:space="preserve">Я </w:t>
            </w:r>
            <w:r>
              <w:t>предлагаю вам выполнить интересное здание.</w:t>
            </w:r>
          </w:p>
          <w:p w:rsidR="00791DB0" w:rsidRDefault="001A0315">
            <w:pPr>
              <w:pStyle w:val="10"/>
              <w:ind w:hanging="2"/>
            </w:pPr>
            <w:r>
              <w:t>Откройте, пожалуйста, папку, которая лежит у вас на столе. В каждой папке есть ситуация, которую нужно разобрать, ответив на вопросы:</w:t>
            </w:r>
          </w:p>
          <w:p w:rsidR="00791DB0" w:rsidRDefault="001A0315">
            <w:pPr>
              <w:pStyle w:val="afa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ли распределил Буратино свой бюджет?</w:t>
            </w:r>
          </w:p>
          <w:p w:rsidR="00791DB0" w:rsidRDefault="001A0315">
            <w:pPr>
              <w:pStyle w:val="afa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Если распределил неправильно то,</w:t>
            </w:r>
            <w:r>
              <w:rPr>
                <w:sz w:val="24"/>
                <w:szCs w:val="24"/>
              </w:rPr>
              <w:t xml:space="preserve">  как можно было бы поступить иначе? </w:t>
            </w:r>
          </w:p>
          <w:p w:rsidR="00791DB0" w:rsidRDefault="001A0315">
            <w:pPr>
              <w:pStyle w:val="afa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бы поступили вы на месте Буратино?</w:t>
            </w:r>
          </w:p>
          <w:p w:rsidR="00791DB0" w:rsidRDefault="001A0315">
            <w:pPr>
              <w:pStyle w:val="10"/>
            </w:pPr>
            <w:r>
              <w:t>Ситуации:</w:t>
            </w:r>
          </w:p>
          <w:p w:rsidR="00791DB0" w:rsidRDefault="001A0315">
            <w:pPr>
              <w:pStyle w:val="afa"/>
              <w:spacing w:line="240" w:lineRule="auto"/>
              <w:ind w:left="-2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Буратино продал Азбуку за 3  сольдо (36 динар, в 1 сольдо – 12 динар), </w:t>
            </w:r>
            <w:r>
              <w:rPr>
                <w:sz w:val="24"/>
                <w:szCs w:val="24"/>
              </w:rPr>
              <w:lastRenderedPageBreak/>
              <w:t xml:space="preserve">купленную на деньги из семейного бюджета, и потратил полученные деньги на развлечения для себя: </w:t>
            </w:r>
            <w:r>
              <w:rPr>
                <w:sz w:val="24"/>
                <w:szCs w:val="24"/>
              </w:rPr>
              <w:t>поход в цирк – 20 динар; покупка сладостей – 8 динар; покупка луковицы для папы Карло – 2 динара; покупка воздушного шарика – 3 динара; поездка на карусели – 3 динара.</w:t>
            </w:r>
            <w:proofErr w:type="gramEnd"/>
            <w:r>
              <w:rPr>
                <w:sz w:val="24"/>
                <w:szCs w:val="24"/>
              </w:rPr>
              <w:t xml:space="preserve"> Сколько денег удалось сэкономить Буратино? Какая покупка был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действительно полезной?</w:t>
            </w:r>
          </w:p>
          <w:p w:rsidR="00791DB0" w:rsidRDefault="001A0315">
            <w:pPr>
              <w:pStyle w:val="afa"/>
              <w:spacing w:line="240" w:lineRule="auto"/>
              <w:ind w:left="-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Деревянный мальчик </w:t>
            </w:r>
            <w:r>
              <w:rPr>
                <w:rFonts w:eastAsia="sans-serif"/>
                <w:sz w:val="24"/>
                <w:szCs w:val="24"/>
              </w:rPr>
              <w:t xml:space="preserve">получил 5 золотых монет от кота </w:t>
            </w:r>
            <w:proofErr w:type="spellStart"/>
            <w:r>
              <w:rPr>
                <w:rFonts w:eastAsia="sans-serif"/>
                <w:sz w:val="24"/>
                <w:szCs w:val="24"/>
              </w:rPr>
              <w:t>Базилио</w:t>
            </w:r>
            <w:proofErr w:type="spellEnd"/>
            <w:r>
              <w:rPr>
                <w:rFonts w:eastAsia="sans-serif"/>
                <w:sz w:val="24"/>
                <w:szCs w:val="24"/>
              </w:rPr>
              <w:t xml:space="preserve"> и лисы Алисы. Он хочет купить билеты в театр, каждый билет стоит 3 золотые монеты. Сколько билетов сможет купить Буратино?</w:t>
            </w:r>
            <w:r>
              <w:rPr>
                <w:rFonts w:eastAsia="sans-serif"/>
                <w:sz w:val="24"/>
                <w:szCs w:val="24"/>
              </w:rPr>
              <w:t xml:space="preserve"> Можно ли было брать деньги у незнакомого человека?</w:t>
            </w:r>
          </w:p>
          <w:p w:rsidR="00791DB0" w:rsidRDefault="001A0315">
            <w:pPr>
              <w:pStyle w:val="afa"/>
              <w:spacing w:line="240" w:lineRule="auto"/>
              <w:ind w:left="-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Буратино, получив ден</w:t>
            </w:r>
            <w:r>
              <w:rPr>
                <w:sz w:val="24"/>
                <w:szCs w:val="24"/>
              </w:rPr>
              <w:t>ьги</w:t>
            </w:r>
            <w:r>
              <w:rPr>
                <w:sz w:val="24"/>
                <w:szCs w:val="24"/>
              </w:rPr>
              <w:t xml:space="preserve"> 5 сольдо</w:t>
            </w:r>
            <w:r>
              <w:rPr>
                <w:sz w:val="24"/>
                <w:szCs w:val="24"/>
              </w:rPr>
              <w:t>, рассказал другим незнакомым героям о своем финансовом плане. Он хотел купить папе Карло куртку</w:t>
            </w:r>
            <w:r>
              <w:rPr>
                <w:sz w:val="24"/>
                <w:szCs w:val="24"/>
              </w:rPr>
              <w:t xml:space="preserve"> за 2 сольдо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а себе Азбуку</w:t>
            </w:r>
            <w:r>
              <w:rPr>
                <w:sz w:val="24"/>
                <w:szCs w:val="24"/>
              </w:rPr>
              <w:t xml:space="preserve"> за 3 сольдо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Хватило бы герою денег на покупку? Какую он совершил ошибку? </w:t>
            </w:r>
            <w:r>
              <w:rPr>
                <w:sz w:val="24"/>
                <w:szCs w:val="24"/>
              </w:rPr>
              <w:t xml:space="preserve"> </w:t>
            </w:r>
          </w:p>
          <w:p w:rsidR="00791DB0" w:rsidRDefault="001A0315">
            <w:pPr>
              <w:pStyle w:val="10"/>
            </w:pPr>
            <w:r>
              <w:lastRenderedPageBreak/>
              <w:t>Молодцы, справились с заданием!</w:t>
            </w:r>
          </w:p>
          <w:p w:rsidR="00791DB0" w:rsidRDefault="001A0315">
            <w:pPr>
              <w:pStyle w:val="10"/>
            </w:pPr>
            <w:r>
              <w:t xml:space="preserve">Ребята, Кот </w:t>
            </w:r>
            <w:proofErr w:type="spellStart"/>
            <w:r>
              <w:t>Базилио</w:t>
            </w:r>
            <w:proofErr w:type="spellEnd"/>
            <w:r>
              <w:t xml:space="preserve"> и Лиса Алиса в сказке показали Буратино богатых горожан, которые посеяли деньги на Поле Чудес. Сегодня последняя ночь, когда можно сеять, к утру соберешь кучу денег. </w:t>
            </w:r>
          </w:p>
          <w:p w:rsidR="00791DB0" w:rsidRDefault="001A0315">
            <w:pPr>
              <w:pStyle w:val="10"/>
            </w:pPr>
            <w:r>
              <w:t>Это было заманчивое предложение со стороны героев?</w:t>
            </w:r>
          </w:p>
          <w:p w:rsidR="00791DB0" w:rsidRDefault="001A0315">
            <w:pPr>
              <w:pStyle w:val="10"/>
            </w:pPr>
            <w:r>
              <w:t>На что нам нужно о</w:t>
            </w:r>
            <w:r>
              <w:t>братить внимание?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Можем ли мы сказать, что Буратино владел финансовой грамотностью?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Рассмотрев все ситуации, мы можем сделать вывод: Буратино совершил много необдуманных поступков, которые научили нас поступать верно, в той или иной финансовой ситуации</w:t>
            </w:r>
            <w:r>
              <w:t xml:space="preserve">. </w:t>
            </w:r>
          </w:p>
          <w:p w:rsidR="00791DB0" w:rsidRDefault="001A0315">
            <w:pPr>
              <w:pStyle w:val="10"/>
            </w:pPr>
            <w:r>
              <w:t>Ребята, сегодня мы с вами наглядно увидели, как бывает тяжело распределить финансовый бюджет, да ещё и не поддаться уловкам мошенников.</w:t>
            </w:r>
          </w:p>
          <w:p w:rsidR="00791DB0" w:rsidRDefault="001A0315">
            <w:pPr>
              <w:pStyle w:val="10"/>
            </w:pPr>
            <w:r>
              <w:lastRenderedPageBreak/>
              <w:t>Сейчас</w:t>
            </w:r>
            <w:r>
              <w:t xml:space="preserve"> я предлагаю вашим командам проявить креативное мышление. У каждой команды будет разный бюджет, который выдал п</w:t>
            </w:r>
            <w:r>
              <w:t>апа Карло Буратино на организацию Дня рождения.</w:t>
            </w:r>
          </w:p>
          <w:p w:rsidR="00791DB0" w:rsidRDefault="001A0315">
            <w:pPr>
              <w:pStyle w:val="10"/>
            </w:pPr>
            <w:r>
              <w:t>1 группа-10 сольдо</w:t>
            </w:r>
          </w:p>
          <w:p w:rsidR="00791DB0" w:rsidRDefault="001A0315">
            <w:pPr>
              <w:pStyle w:val="10"/>
            </w:pPr>
            <w:r>
              <w:t>2 группа-15 сольдо</w:t>
            </w:r>
          </w:p>
          <w:p w:rsidR="00791DB0" w:rsidRDefault="001A0315">
            <w:pPr>
              <w:pStyle w:val="10"/>
            </w:pPr>
            <w:r>
              <w:t>3 группа-20 сольдо</w:t>
            </w:r>
          </w:p>
          <w:p w:rsidR="00791DB0" w:rsidRDefault="001A0315">
            <w:pPr>
              <w:pStyle w:val="10"/>
            </w:pPr>
            <w:r>
              <w:t>У меня заготовлены карточки с тем, что помогло бы Буратино создать праздник. Как правильно нужно распределить бюджет? Выделить желаемые и необходимые п</w:t>
            </w:r>
            <w:r>
              <w:t>родукты.</w:t>
            </w: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Карточки:</w:t>
            </w:r>
          </w:p>
          <w:p w:rsidR="00791DB0" w:rsidRDefault="001A0315">
            <w:pPr>
              <w:pStyle w:val="10"/>
            </w:pPr>
            <w:r>
              <w:t xml:space="preserve">3 сольдо </w:t>
            </w:r>
            <w:proofErr w:type="gramStart"/>
            <w:r>
              <w:t>-п</w:t>
            </w:r>
            <w:proofErr w:type="gramEnd"/>
            <w:r>
              <w:t>раздничный торт</w:t>
            </w:r>
          </w:p>
          <w:p w:rsidR="00791DB0" w:rsidRDefault="001A0315">
            <w:pPr>
              <w:pStyle w:val="10"/>
            </w:pPr>
            <w:r>
              <w:t>5 сольдо - пригласить скоморохов</w:t>
            </w:r>
          </w:p>
          <w:p w:rsidR="00791DB0" w:rsidRDefault="001A0315">
            <w:pPr>
              <w:pStyle w:val="10"/>
            </w:pPr>
            <w:r>
              <w:t>10 сольдо - сходить в театр</w:t>
            </w:r>
          </w:p>
          <w:p w:rsidR="00791DB0" w:rsidRDefault="001A0315">
            <w:pPr>
              <w:pStyle w:val="10"/>
            </w:pPr>
            <w:r>
              <w:t>4 сольдо - конфеты и бублики</w:t>
            </w:r>
          </w:p>
          <w:p w:rsidR="00791DB0" w:rsidRDefault="001A0315">
            <w:pPr>
              <w:pStyle w:val="10"/>
            </w:pPr>
            <w:r>
              <w:t>2 сольдо - компот</w:t>
            </w:r>
          </w:p>
          <w:p w:rsidR="00791DB0" w:rsidRDefault="001A0315">
            <w:pPr>
              <w:pStyle w:val="10"/>
            </w:pPr>
            <w:r>
              <w:t>5 сольдо - яркое украшение</w:t>
            </w:r>
          </w:p>
          <w:p w:rsidR="00791DB0" w:rsidRDefault="001A0315">
            <w:pPr>
              <w:pStyle w:val="10"/>
            </w:pPr>
            <w:r>
              <w:t>5 сольдо - купить себе в подарок желаемую вещь.</w:t>
            </w:r>
          </w:p>
          <w:p w:rsidR="00791DB0" w:rsidRDefault="001A0315">
            <w:pPr>
              <w:pStyle w:val="10"/>
            </w:pPr>
            <w:r>
              <w:t>Представим варианты распре</w:t>
            </w:r>
            <w:r>
              <w:t xml:space="preserve">деления бюджета, что вы считаете необходимыми и </w:t>
            </w:r>
            <w:r>
              <w:lastRenderedPageBreak/>
              <w:t>желаемыми покупками?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Их нам  дают родители.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Ответы детей.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Для этого они ходят на работу.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lastRenderedPageBreak/>
              <w:t>1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1</w:t>
            </w:r>
            <w:r>
              <w:t>7 рублей, потому что доходы за день составили 20 рублей, а расходы 3 рубля.</w:t>
            </w:r>
          </w:p>
          <w:p w:rsidR="00791DB0" w:rsidRDefault="001A0315">
            <w:pPr>
              <w:pStyle w:val="10"/>
            </w:pPr>
            <w:r>
              <w:t xml:space="preserve">Делятся на </w:t>
            </w:r>
            <w:r>
              <w:t>группы</w:t>
            </w:r>
            <w:r>
              <w:t>, вспоминают правила.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  <w:ind w:hanging="2"/>
            </w:pPr>
            <w:r>
              <w:t xml:space="preserve">Буратино </w:t>
            </w:r>
            <w:r>
              <w:t>удалось</w:t>
            </w:r>
            <w:r>
              <w:t xml:space="preserve"> сэкономить 0 динар. Полезной покупкой была </w:t>
            </w:r>
            <w:r>
              <w:lastRenderedPageBreak/>
              <w:t xml:space="preserve">только луковица для папы Карло. 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  <w:ind w:hanging="2"/>
            </w:pPr>
            <w:r>
              <w:t>Хватит</w:t>
            </w:r>
            <w:r>
              <w:t xml:space="preserve"> только на 1 билет.</w:t>
            </w:r>
          </w:p>
          <w:p w:rsidR="00791DB0" w:rsidRDefault="001A0315">
            <w:pPr>
              <w:pStyle w:val="10"/>
              <w:ind w:hanging="2"/>
            </w:pPr>
            <w:r>
              <w:t xml:space="preserve">Мальчик не знал, что никогда нельзя брать деньги у незнакомых людей. </w:t>
            </w:r>
            <w:r>
              <w:t>Можно попасть в финансовую кабалу, придется отдавать больше, чем дали.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Средств</w:t>
            </w:r>
            <w:r>
              <w:t xml:space="preserve"> на покупку хватило бы. </w:t>
            </w:r>
            <w:r>
              <w:t xml:space="preserve">Буратино, ни о </w:t>
            </w:r>
            <w:proofErr w:type="gramStart"/>
            <w:r>
              <w:t>чем</w:t>
            </w:r>
            <w:proofErr w:type="gramEnd"/>
            <w:r>
              <w:t xml:space="preserve"> не подозревая, рассказал о своих средствах, показал их незнакомцам, которые выстроили свой план по присвоению чужих средств.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Ответы детей.</w:t>
            </w:r>
          </w:p>
          <w:p w:rsidR="00791DB0" w:rsidRDefault="001A0315">
            <w:pPr>
              <w:pStyle w:val="10"/>
              <w:ind w:hanging="2"/>
            </w:pPr>
            <w:r>
              <w:t xml:space="preserve">Кот и Лиса не давали герою подумать и с кем-то посоветоваться. </w:t>
            </w:r>
          </w:p>
          <w:p w:rsidR="00791DB0" w:rsidRDefault="001A0315">
            <w:pPr>
              <w:pStyle w:val="10"/>
            </w:pPr>
            <w:r>
              <w:t>Нет, потому что Буратино показал полную финансовую безграмотность, так как герои говорили ему то, что он хотел услышать.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lastRenderedPageBreak/>
              <w:t>Командам</w:t>
            </w:r>
            <w:r>
              <w:t xml:space="preserve"> выдают карточки, они выбирать необходимые или желаемые на заданную сумму. Поясняют свой выбор.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t>«Ярмарка», примерные варианты:</w:t>
            </w:r>
          </w:p>
          <w:p w:rsidR="00791DB0" w:rsidRDefault="001A0315">
            <w:pPr>
              <w:pStyle w:val="10"/>
            </w:pPr>
            <w:r>
              <w:t xml:space="preserve">10 сольдо: 3 сольдо </w:t>
            </w:r>
            <w:proofErr w:type="gramStart"/>
            <w:r>
              <w:t>-п</w:t>
            </w:r>
            <w:proofErr w:type="gramEnd"/>
            <w:r>
              <w:t>раздничный торт; 5 сольдо - пригласить скоморохов; 2 сольдо - компот.</w:t>
            </w:r>
          </w:p>
          <w:p w:rsidR="00791DB0" w:rsidRDefault="001A0315">
            <w:pPr>
              <w:pStyle w:val="10"/>
            </w:pPr>
            <w:r>
              <w:t xml:space="preserve">15 сольдо: 3 сольдо </w:t>
            </w:r>
            <w:proofErr w:type="gramStart"/>
            <w:r>
              <w:t>-п</w:t>
            </w:r>
            <w:proofErr w:type="gramEnd"/>
            <w:r>
              <w:t>раздничный т</w:t>
            </w:r>
            <w:r>
              <w:t xml:space="preserve">орт; 5 сольдо - пригласить скоморохов; 2 сольдо - компот; </w:t>
            </w:r>
          </w:p>
          <w:p w:rsidR="00791DB0" w:rsidRDefault="001A0315">
            <w:pPr>
              <w:pStyle w:val="10"/>
            </w:pPr>
            <w:r>
              <w:t>5 сольдо - яркое украшение.</w:t>
            </w:r>
          </w:p>
          <w:p w:rsidR="00791DB0" w:rsidRDefault="001A0315">
            <w:pPr>
              <w:pStyle w:val="10"/>
            </w:pPr>
            <w:r>
              <w:t xml:space="preserve">20 сольдо: 3 сольдо </w:t>
            </w:r>
            <w:proofErr w:type="gramStart"/>
            <w:r>
              <w:t>-п</w:t>
            </w:r>
            <w:proofErr w:type="gramEnd"/>
            <w:r>
              <w:t xml:space="preserve">раздничный торт; 5 сольдо - пригласить скоморохов; 2 сольдо - компот; </w:t>
            </w:r>
          </w:p>
          <w:p w:rsidR="00791DB0" w:rsidRDefault="001A0315">
            <w:pPr>
              <w:pStyle w:val="10"/>
            </w:pPr>
            <w:r>
              <w:t>5 сольдо - яркое украшение; 5 сольдо - купить себе в подарок желаемую вещь.</w:t>
            </w: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</w:pPr>
          </w:p>
          <w:p w:rsidR="00791DB0" w:rsidRDefault="001A0315">
            <w:pPr>
              <w:pStyle w:val="10"/>
            </w:pPr>
            <w:r>
              <w:lastRenderedPageBreak/>
              <w:t>Ответы детей.</w:t>
            </w:r>
          </w:p>
          <w:p w:rsidR="00791DB0" w:rsidRDefault="00791DB0">
            <w:pPr>
              <w:pStyle w:val="10"/>
              <w:ind w:hanging="2"/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lastRenderedPageBreak/>
              <w:t>Узнать о желаемых и необходимых покупках человека и семьи, о способах дохода;  научиться анализировать финансовые ситуации.</w:t>
            </w:r>
          </w:p>
        </w:tc>
      </w:tr>
      <w:tr w:rsidR="00791DB0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b/>
                <w:color w:val="000000"/>
              </w:rPr>
              <w:lastRenderedPageBreak/>
              <w:t xml:space="preserve">Этап 3. </w:t>
            </w:r>
            <w:proofErr w:type="gramStart"/>
            <w:r>
              <w:rPr>
                <w:b/>
                <w:color w:val="000000"/>
              </w:rPr>
              <w:t>Рефлексивно-оценочный</w:t>
            </w:r>
            <w:proofErr w:type="gramEnd"/>
            <w:r>
              <w:rPr>
                <w:b/>
                <w:color w:val="000000"/>
              </w:rPr>
              <w:t xml:space="preserve"> (5 минут)</w:t>
            </w:r>
          </w:p>
        </w:tc>
      </w:tr>
      <w:tr w:rsidR="00791DB0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rPr>
                <w:color w:val="000000"/>
              </w:rPr>
              <w:t>3.1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  <w:jc w:val="center"/>
            </w:pPr>
            <w:r>
              <w:rPr>
                <w:color w:val="000000"/>
              </w:rPr>
              <w:t xml:space="preserve">Образовательный </w:t>
            </w:r>
            <w:r>
              <w:rPr>
                <w:color w:val="000000"/>
              </w:rPr>
              <w:t>эффект (чему научились, что узнали, поняли)</w:t>
            </w:r>
          </w:p>
        </w:tc>
      </w:tr>
      <w:tr w:rsidR="00791DB0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791DB0">
            <w:pPr>
              <w:pStyle w:val="10"/>
              <w:ind w:hanging="2"/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t xml:space="preserve">Ребята, на этом наше занятие подходит к концу. </w:t>
            </w:r>
          </w:p>
          <w:p w:rsidR="00791DB0" w:rsidRDefault="001A0315">
            <w:pPr>
              <w:pStyle w:val="10"/>
              <w:ind w:hanging="2"/>
            </w:pPr>
            <w:r>
              <w:t>Давайте вернемся к нашему плану. Все ли пункты плана мы выполнили?</w:t>
            </w:r>
          </w:p>
          <w:p w:rsidR="00791DB0" w:rsidRDefault="001A0315">
            <w:pPr>
              <w:pStyle w:val="10"/>
              <w:ind w:hanging="2"/>
            </w:pPr>
            <w:r>
              <w:t>На экране вы видите начало предложений, закончите их.</w:t>
            </w:r>
          </w:p>
          <w:p w:rsidR="00791DB0" w:rsidRDefault="001A0315">
            <w:pPr>
              <w:pStyle w:val="10"/>
              <w:ind w:hanging="2"/>
            </w:pPr>
            <w:r>
              <w:t>Сегодня мне понравилось...</w:t>
            </w:r>
          </w:p>
          <w:p w:rsidR="00791DB0" w:rsidRDefault="001A0315">
            <w:pPr>
              <w:pStyle w:val="10"/>
              <w:ind w:hanging="2"/>
            </w:pPr>
            <w:r>
              <w:t>Сегодня у меня</w:t>
            </w:r>
            <w:r>
              <w:t xml:space="preserve"> были трудности </w:t>
            </w:r>
            <w:proofErr w:type="gramStart"/>
            <w:r>
              <w:t>в</w:t>
            </w:r>
            <w:proofErr w:type="gramEnd"/>
            <w:r>
              <w:t>...</w:t>
            </w:r>
          </w:p>
          <w:p w:rsidR="00791DB0" w:rsidRDefault="001A0315">
            <w:pPr>
              <w:pStyle w:val="10"/>
              <w:ind w:hanging="2"/>
            </w:pPr>
            <w:r>
              <w:t>Сегодня на уроке я заполнил...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 xml:space="preserve">Ответы детей. 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Ответы детей.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t>Поиск и выделение необходимой информации.</w:t>
            </w:r>
          </w:p>
          <w:p w:rsidR="00791DB0" w:rsidRDefault="001A0315">
            <w:pPr>
              <w:pStyle w:val="10"/>
              <w:ind w:hanging="2"/>
            </w:pPr>
            <w:r>
              <w:t>Знать, что такое карманные деньги.</w:t>
            </w:r>
          </w:p>
          <w:p w:rsidR="00791DB0" w:rsidRDefault="001A0315">
            <w:pPr>
              <w:pStyle w:val="10"/>
              <w:ind w:hanging="2"/>
            </w:pPr>
            <w:r>
              <w:t>Использование знаково-символических средств.</w:t>
            </w:r>
          </w:p>
        </w:tc>
      </w:tr>
      <w:tr w:rsidR="00791DB0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791DB0">
            <w:pPr>
              <w:pStyle w:val="10"/>
              <w:ind w:hanging="2"/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t xml:space="preserve">Оцените свою работу, используя </w:t>
            </w:r>
            <w:r>
              <w:t>карточки разных цветов. (Зелёны</w:t>
            </w:r>
            <w:proofErr w:type="gramStart"/>
            <w:r>
              <w:t>й-</w:t>
            </w:r>
            <w:proofErr w:type="gramEnd"/>
            <w:r>
              <w:t xml:space="preserve"> всё понравилось и получилось; жёлтый- понравилось, но возникли трудности; красный-ничего не понравилось).</w:t>
            </w:r>
          </w:p>
          <w:p w:rsidR="00791DB0" w:rsidRDefault="001A0315">
            <w:pPr>
              <w:pStyle w:val="10"/>
              <w:ind w:hanging="2"/>
            </w:pPr>
            <w:r>
              <w:t>До свидания!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t>Оценивают свою деятельность с помощью скрепленных карточек.</w:t>
            </w: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791DB0">
            <w:pPr>
              <w:pStyle w:val="10"/>
            </w:pPr>
          </w:p>
          <w:p w:rsidR="00791DB0" w:rsidRDefault="00791DB0">
            <w:pPr>
              <w:pStyle w:val="10"/>
              <w:ind w:hanging="2"/>
            </w:pPr>
          </w:p>
          <w:p w:rsidR="00791DB0" w:rsidRDefault="001A0315">
            <w:pPr>
              <w:pStyle w:val="10"/>
              <w:ind w:hanging="2"/>
            </w:pPr>
            <w:r>
              <w:t>До свидания!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DB0" w:rsidRDefault="001A0315">
            <w:pPr>
              <w:pStyle w:val="10"/>
              <w:ind w:hanging="2"/>
            </w:pPr>
            <w:r>
              <w:t>Самооценка</w:t>
            </w:r>
          </w:p>
          <w:p w:rsidR="00791DB0" w:rsidRDefault="00791DB0">
            <w:pPr>
              <w:pStyle w:val="10"/>
              <w:ind w:hanging="2"/>
            </w:pPr>
          </w:p>
        </w:tc>
      </w:tr>
    </w:tbl>
    <w:p w:rsidR="00791DB0" w:rsidRDefault="00791DB0">
      <w:pPr>
        <w:pStyle w:val="10"/>
        <w:rPr>
          <w:color w:val="C00000"/>
          <w:sz w:val="28"/>
          <w:szCs w:val="28"/>
        </w:rPr>
      </w:pPr>
    </w:p>
    <w:sectPr w:rsidR="00791DB0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315" w:rsidRDefault="001A0315">
      <w:pPr>
        <w:pStyle w:val="10"/>
      </w:pPr>
      <w:r>
        <w:separator/>
      </w:r>
    </w:p>
  </w:endnote>
  <w:endnote w:type="continuationSeparator" w:id="0">
    <w:p w:rsidR="001A0315" w:rsidRDefault="001A0315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ans-serif">
    <w:altName w:val="Segoe Prin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315" w:rsidRDefault="001A0315">
      <w:pPr>
        <w:pStyle w:val="10"/>
      </w:pPr>
      <w:r>
        <w:separator/>
      </w:r>
    </w:p>
  </w:footnote>
  <w:footnote w:type="continuationSeparator" w:id="0">
    <w:p w:rsidR="001A0315" w:rsidRDefault="001A0315">
      <w:pPr>
        <w:pStyle w:val="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652CF"/>
    <w:multiLevelType w:val="multilevel"/>
    <w:tmpl w:val="4CE652CF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5EB8"/>
    <w:rsid w:val="00085858"/>
    <w:rsid w:val="000D5796"/>
    <w:rsid w:val="00115DF9"/>
    <w:rsid w:val="001227F5"/>
    <w:rsid w:val="00132885"/>
    <w:rsid w:val="00153E5C"/>
    <w:rsid w:val="00172A27"/>
    <w:rsid w:val="00175B72"/>
    <w:rsid w:val="001A0315"/>
    <w:rsid w:val="001A34EA"/>
    <w:rsid w:val="001B6AD2"/>
    <w:rsid w:val="001C1E8B"/>
    <w:rsid w:val="001C76CA"/>
    <w:rsid w:val="001F1B2C"/>
    <w:rsid w:val="00285779"/>
    <w:rsid w:val="00307541"/>
    <w:rsid w:val="00365730"/>
    <w:rsid w:val="00385252"/>
    <w:rsid w:val="00491A76"/>
    <w:rsid w:val="00493ADC"/>
    <w:rsid w:val="00551F0F"/>
    <w:rsid w:val="005C0637"/>
    <w:rsid w:val="00623763"/>
    <w:rsid w:val="006245E5"/>
    <w:rsid w:val="0066136E"/>
    <w:rsid w:val="006A233C"/>
    <w:rsid w:val="007331E9"/>
    <w:rsid w:val="00737E4A"/>
    <w:rsid w:val="00791DB0"/>
    <w:rsid w:val="0079451B"/>
    <w:rsid w:val="007C469E"/>
    <w:rsid w:val="007C477A"/>
    <w:rsid w:val="0085750C"/>
    <w:rsid w:val="008C60D1"/>
    <w:rsid w:val="008F1016"/>
    <w:rsid w:val="00931BBB"/>
    <w:rsid w:val="009A56CD"/>
    <w:rsid w:val="009C7520"/>
    <w:rsid w:val="00A23047"/>
    <w:rsid w:val="00A54C06"/>
    <w:rsid w:val="00BE2B89"/>
    <w:rsid w:val="00BF6CB8"/>
    <w:rsid w:val="00C05DD5"/>
    <w:rsid w:val="00C218E9"/>
    <w:rsid w:val="00C841D3"/>
    <w:rsid w:val="00CA69F2"/>
    <w:rsid w:val="00CF06D6"/>
    <w:rsid w:val="00D03B73"/>
    <w:rsid w:val="00D44E38"/>
    <w:rsid w:val="00D53077"/>
    <w:rsid w:val="00D92ADF"/>
    <w:rsid w:val="00DA5B38"/>
    <w:rsid w:val="00DB6230"/>
    <w:rsid w:val="00E20F3F"/>
    <w:rsid w:val="00E3348B"/>
    <w:rsid w:val="00E51EAE"/>
    <w:rsid w:val="00F750E5"/>
    <w:rsid w:val="00F92B56"/>
    <w:rsid w:val="00FA03B5"/>
    <w:rsid w:val="00FB2116"/>
    <w:rsid w:val="00FB641E"/>
    <w:rsid w:val="00FF12DA"/>
    <w:rsid w:val="04B50046"/>
    <w:rsid w:val="0D781874"/>
    <w:rsid w:val="232C1F36"/>
    <w:rsid w:val="26796F18"/>
    <w:rsid w:val="280A2CC5"/>
    <w:rsid w:val="302E5328"/>
    <w:rsid w:val="4E1452F9"/>
    <w:rsid w:val="4EC41257"/>
    <w:rsid w:val="628A6483"/>
    <w:rsid w:val="6EAC6266"/>
    <w:rsid w:val="77191CDF"/>
    <w:rsid w:val="7C27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semiHidden="0" w:uiPriority="35" w:qFormat="1"/>
    <w:lsdException w:name="Title" w:semiHidden="0" w:unhideWhenUsed="0"/>
    <w:lsdException w:name="Default Paragraph Font" w:semiHidden="0" w:uiPriority="1"/>
    <w:lsdException w:name="Subtitle" w:semiHidden="0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 List" w:semiHidden="0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pPr>
      <w:spacing w:line="1" w:lineRule="atLeast"/>
      <w:ind w:left="-1" w:hanging="1"/>
    </w:pPr>
    <w:rPr>
      <w:rFonts w:eastAsia="Times New Roman"/>
      <w:position w:val="-1"/>
    </w:rPr>
  </w:style>
  <w:style w:type="paragraph" w:styleId="1">
    <w:name w:val="heading 1"/>
    <w:basedOn w:val="a"/>
    <w:next w:val="a"/>
    <w:uiPriority w:val="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9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line="259" w:lineRule="auto"/>
      <w:ind w:hanging="1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line="259" w:lineRule="auto"/>
      <w:ind w:hanging="1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line="259" w:lineRule="auto"/>
      <w:ind w:hanging="1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ет списка1"/>
    <w:uiPriority w:val="99"/>
    <w:unhideWhenUsed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uiPriority w:val="35"/>
    <w:unhideWhenUsed/>
    <w:qFormat/>
    <w:pPr>
      <w:spacing w:after="200"/>
      <w:ind w:hanging="1"/>
    </w:pPr>
    <w:rPr>
      <w:rFonts w:eastAsia="Times New Roman"/>
      <w:i/>
      <w:iCs/>
      <w:color w:val="44546A" w:themeColor="text2"/>
      <w:sz w:val="18"/>
      <w:szCs w:val="18"/>
    </w:rPr>
  </w:style>
  <w:style w:type="character" w:styleId="a6">
    <w:name w:val="Emphasis"/>
    <w:uiPriority w:val="20"/>
    <w:qFormat/>
    <w:rPr>
      <w:i/>
      <w:iCs/>
    </w:rPr>
  </w:style>
  <w:style w:type="character" w:styleId="a7">
    <w:name w:val="endnote reference"/>
    <w:uiPriority w:val="99"/>
    <w:semiHidden/>
    <w:unhideWhenUsed/>
    <w:rPr>
      <w:vertAlign w:val="superscript"/>
    </w:rPr>
  </w:style>
  <w:style w:type="paragraph" w:styleId="a8">
    <w:name w:val="endnote text"/>
    <w:link w:val="a9"/>
    <w:uiPriority w:val="99"/>
    <w:semiHidden/>
    <w:unhideWhenUsed/>
    <w:pPr>
      <w:ind w:hanging="1"/>
    </w:pPr>
    <w:rPr>
      <w:rFonts w:eastAsia="Times New Roman"/>
    </w:rPr>
  </w:style>
  <w:style w:type="paragraph" w:styleId="aa">
    <w:name w:val="footer"/>
    <w:link w:val="ab"/>
    <w:uiPriority w:val="99"/>
    <w:unhideWhenUsed/>
    <w:pPr>
      <w:ind w:hanging="1"/>
    </w:pPr>
    <w:rPr>
      <w:rFonts w:eastAsia="Times New Roman"/>
    </w:rPr>
  </w:style>
  <w:style w:type="character" w:styleId="ac">
    <w:name w:val="footnote reference"/>
    <w:uiPriority w:val="99"/>
    <w:semiHidden/>
    <w:unhideWhenUsed/>
    <w:rPr>
      <w:vertAlign w:val="superscript"/>
    </w:rPr>
  </w:style>
  <w:style w:type="paragraph" w:styleId="ad">
    <w:name w:val="footnote text"/>
    <w:link w:val="ae"/>
    <w:uiPriority w:val="99"/>
    <w:semiHidden/>
    <w:unhideWhenUsed/>
    <w:pPr>
      <w:ind w:hanging="1"/>
    </w:pPr>
    <w:rPr>
      <w:rFonts w:eastAsia="Times New Roman"/>
    </w:rPr>
  </w:style>
  <w:style w:type="paragraph" w:styleId="af">
    <w:name w:val="header"/>
    <w:link w:val="af0"/>
    <w:uiPriority w:val="99"/>
    <w:unhideWhenUsed/>
    <w:qFormat/>
    <w:pPr>
      <w:ind w:hanging="1"/>
    </w:pPr>
    <w:rPr>
      <w:rFonts w:eastAsia="Times New Roman"/>
    </w:r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Plain Text"/>
    <w:link w:val="af3"/>
    <w:uiPriority w:val="99"/>
    <w:semiHidden/>
    <w:unhideWhenUsed/>
    <w:pPr>
      <w:ind w:hanging="1"/>
    </w:pPr>
    <w:rPr>
      <w:rFonts w:ascii="Courier New" w:eastAsia="Times New Roman" w:hAnsi="Courier New" w:cs="Courier New"/>
      <w:sz w:val="21"/>
      <w:szCs w:val="21"/>
    </w:rPr>
  </w:style>
  <w:style w:type="character" w:styleId="af4">
    <w:name w:val="Strong"/>
    <w:uiPriority w:val="22"/>
    <w:qFormat/>
    <w:rPr>
      <w:b/>
      <w:bCs/>
    </w:rPr>
  </w:style>
  <w:style w:type="paragraph" w:styleId="af5">
    <w:name w:val="Subtitle"/>
    <w:basedOn w:val="a"/>
    <w:next w:val="a"/>
    <w:uiPriority w:val="99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6">
    <w:name w:val="Title"/>
    <w:basedOn w:val="a"/>
    <w:next w:val="a"/>
    <w:uiPriority w:val="99"/>
    <w:pPr>
      <w:keepNext/>
      <w:keepLines/>
      <w:spacing w:before="480" w:after="120"/>
    </w:pPr>
    <w:rPr>
      <w:b/>
      <w:sz w:val="72"/>
      <w:szCs w:val="72"/>
    </w:rPr>
  </w:style>
  <w:style w:type="paragraph" w:styleId="11">
    <w:name w:val="toc 1"/>
    <w:basedOn w:val="a"/>
    <w:next w:val="a"/>
    <w:uiPriority w:val="39"/>
    <w:qFormat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7">
    <w:name w:val="No Spacing"/>
    <w:uiPriority w:val="1"/>
    <w:qFormat/>
    <w:pPr>
      <w:ind w:hanging="1"/>
    </w:pPr>
    <w:rPr>
      <w:rFonts w:eastAsia="Times New Roman"/>
    </w:rPr>
  </w:style>
  <w:style w:type="character" w:customStyle="1" w:styleId="Heading1Char">
    <w:name w:val="Heading 1 Char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2">
    <w:name w:val="Слабое выделение1"/>
    <w:uiPriority w:val="19"/>
    <w:qFormat/>
    <w:rPr>
      <w:i/>
      <w:iCs/>
      <w:color w:val="7F7F7F" w:themeColor="text1" w:themeTint="80"/>
    </w:rPr>
  </w:style>
  <w:style w:type="character" w:customStyle="1" w:styleId="13">
    <w:name w:val="Сильное выделение1"/>
    <w:uiPriority w:val="21"/>
    <w:qFormat/>
    <w:rPr>
      <w:b/>
      <w:bCs/>
      <w:i/>
      <w:iCs/>
      <w:color w:val="5B9BD5" w:themeColor="accent1"/>
    </w:rPr>
  </w:style>
  <w:style w:type="paragraph" w:styleId="20">
    <w:name w:val="Quote"/>
    <w:link w:val="21"/>
    <w:uiPriority w:val="29"/>
    <w:qFormat/>
    <w:pPr>
      <w:spacing w:line="259" w:lineRule="auto"/>
      <w:ind w:hanging="1"/>
    </w:pPr>
    <w:rPr>
      <w:rFonts w:eastAsia="Times New Roman"/>
      <w:i/>
      <w:iCs/>
      <w:color w:val="000000" w:themeColor="text1"/>
    </w:rPr>
  </w:style>
  <w:style w:type="character" w:customStyle="1" w:styleId="21">
    <w:name w:val="Цитата 2 Знак"/>
    <w:link w:val="20"/>
    <w:uiPriority w:val="29"/>
    <w:rPr>
      <w:i/>
      <w:iCs/>
      <w:color w:val="000000" w:themeColor="text1"/>
    </w:rPr>
  </w:style>
  <w:style w:type="paragraph" w:styleId="af8">
    <w:name w:val="Intense Quote"/>
    <w:link w:val="af9"/>
    <w:uiPriority w:val="30"/>
    <w:qFormat/>
    <w:pPr>
      <w:pBdr>
        <w:bottom w:val="single" w:sz="4" w:space="4" w:color="5B9BD5" w:themeColor="accent1"/>
      </w:pBdr>
      <w:spacing w:before="200" w:after="280" w:line="259" w:lineRule="auto"/>
      <w:ind w:left="936" w:right="936" w:hanging="1"/>
    </w:pPr>
    <w:rPr>
      <w:rFonts w:eastAsia="Times New Roman"/>
      <w:b/>
      <w:bCs/>
      <w:i/>
      <w:iCs/>
      <w:color w:val="5B9BD5" w:themeColor="accent1"/>
    </w:rPr>
  </w:style>
  <w:style w:type="character" w:customStyle="1" w:styleId="af9">
    <w:name w:val="Выделенная цитата Знак"/>
    <w:link w:val="af8"/>
    <w:uiPriority w:val="30"/>
    <w:rPr>
      <w:b/>
      <w:bCs/>
      <w:i/>
      <w:iCs/>
      <w:color w:val="5B9BD5" w:themeColor="accent1"/>
    </w:rPr>
  </w:style>
  <w:style w:type="character" w:customStyle="1" w:styleId="14">
    <w:name w:val="Слабая ссылка1"/>
    <w:uiPriority w:val="31"/>
    <w:qFormat/>
    <w:rPr>
      <w:smallCaps/>
      <w:color w:val="ED7D31" w:themeColor="accent2"/>
      <w:u w:val="single"/>
    </w:rPr>
  </w:style>
  <w:style w:type="character" w:customStyle="1" w:styleId="15">
    <w:name w:val="Сильная ссылка1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customStyle="1" w:styleId="16">
    <w:name w:val="Название книги1"/>
    <w:uiPriority w:val="33"/>
    <w:qFormat/>
    <w:rPr>
      <w:b/>
      <w:bCs/>
      <w:smallCaps/>
      <w:spacing w:val="5"/>
    </w:rPr>
  </w:style>
  <w:style w:type="paragraph" w:styleId="afa">
    <w:name w:val="List Paragraph"/>
    <w:uiPriority w:val="34"/>
    <w:qFormat/>
    <w:pPr>
      <w:spacing w:line="259" w:lineRule="auto"/>
      <w:ind w:left="720" w:hanging="1"/>
      <w:contextualSpacing/>
    </w:pPr>
    <w:rPr>
      <w:rFonts w:eastAsia="Times New Roman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character" w:customStyle="1" w:styleId="a9">
    <w:name w:val="Текст концевой сноски Знак"/>
    <w:link w:val="a8"/>
    <w:uiPriority w:val="99"/>
    <w:semiHidden/>
    <w:rPr>
      <w:sz w:val="20"/>
      <w:szCs w:val="20"/>
    </w:rPr>
  </w:style>
  <w:style w:type="character" w:customStyle="1" w:styleId="af3">
    <w:name w:val="Текст Знак"/>
    <w:link w:val="af2"/>
    <w:uiPriority w:val="99"/>
    <w:qFormat/>
    <w:rPr>
      <w:rFonts w:ascii="Courier New" w:hAnsi="Courier New" w:cs="Courier New"/>
      <w:sz w:val="21"/>
      <w:szCs w:val="21"/>
    </w:rPr>
  </w:style>
  <w:style w:type="character" w:customStyle="1" w:styleId="af0">
    <w:name w:val="Верхний колонтитул Знак"/>
    <w:link w:val="af"/>
    <w:uiPriority w:val="99"/>
  </w:style>
  <w:style w:type="character" w:customStyle="1" w:styleId="ab">
    <w:name w:val="Нижний колонтитул Знак"/>
    <w:link w:val="aa"/>
    <w:uiPriority w:val="99"/>
  </w:style>
  <w:style w:type="table" w:customStyle="1" w:styleId="TableNormal1">
    <w:name w:val="Table Normal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0">
    <w:name w:val="A5"/>
    <w:basedOn w:val="TableNormal1"/>
    <w:uiPriority w:val="99"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0">
    <w:name w:val="A6"/>
    <w:basedOn w:val="TableNormal1"/>
    <w:uiPriority w:val="99"/>
    <w:qFormat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0">
    <w:name w:val="A7"/>
    <w:basedOn w:val="TableNormal1"/>
    <w:uiPriority w:val="99"/>
    <w:qFormat/>
    <w:tblPr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position w:val="-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semiHidden="0" w:uiPriority="35" w:qFormat="1"/>
    <w:lsdException w:name="Title" w:semiHidden="0" w:unhideWhenUsed="0"/>
    <w:lsdException w:name="Default Paragraph Font" w:semiHidden="0" w:uiPriority="1"/>
    <w:lsdException w:name="Subtitle" w:semiHidden="0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 List" w:semiHidden="0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pPr>
      <w:spacing w:line="1" w:lineRule="atLeast"/>
      <w:ind w:left="-1" w:hanging="1"/>
    </w:pPr>
    <w:rPr>
      <w:rFonts w:eastAsia="Times New Roman"/>
      <w:position w:val="-1"/>
    </w:rPr>
  </w:style>
  <w:style w:type="paragraph" w:styleId="1">
    <w:name w:val="heading 1"/>
    <w:basedOn w:val="a"/>
    <w:next w:val="a"/>
    <w:uiPriority w:val="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9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line="259" w:lineRule="auto"/>
      <w:ind w:hanging="1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line="259" w:lineRule="auto"/>
      <w:ind w:hanging="1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line="259" w:lineRule="auto"/>
      <w:ind w:hanging="1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ет списка1"/>
    <w:uiPriority w:val="99"/>
    <w:unhideWhenUsed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uiPriority w:val="35"/>
    <w:unhideWhenUsed/>
    <w:qFormat/>
    <w:pPr>
      <w:spacing w:after="200"/>
      <w:ind w:hanging="1"/>
    </w:pPr>
    <w:rPr>
      <w:rFonts w:eastAsia="Times New Roman"/>
      <w:i/>
      <w:iCs/>
      <w:color w:val="44546A" w:themeColor="text2"/>
      <w:sz w:val="18"/>
      <w:szCs w:val="18"/>
    </w:rPr>
  </w:style>
  <w:style w:type="character" w:styleId="a6">
    <w:name w:val="Emphasis"/>
    <w:uiPriority w:val="20"/>
    <w:qFormat/>
    <w:rPr>
      <w:i/>
      <w:iCs/>
    </w:rPr>
  </w:style>
  <w:style w:type="character" w:styleId="a7">
    <w:name w:val="endnote reference"/>
    <w:uiPriority w:val="99"/>
    <w:semiHidden/>
    <w:unhideWhenUsed/>
    <w:rPr>
      <w:vertAlign w:val="superscript"/>
    </w:rPr>
  </w:style>
  <w:style w:type="paragraph" w:styleId="a8">
    <w:name w:val="endnote text"/>
    <w:link w:val="a9"/>
    <w:uiPriority w:val="99"/>
    <w:semiHidden/>
    <w:unhideWhenUsed/>
    <w:pPr>
      <w:ind w:hanging="1"/>
    </w:pPr>
    <w:rPr>
      <w:rFonts w:eastAsia="Times New Roman"/>
    </w:rPr>
  </w:style>
  <w:style w:type="paragraph" w:styleId="aa">
    <w:name w:val="footer"/>
    <w:link w:val="ab"/>
    <w:uiPriority w:val="99"/>
    <w:unhideWhenUsed/>
    <w:pPr>
      <w:ind w:hanging="1"/>
    </w:pPr>
    <w:rPr>
      <w:rFonts w:eastAsia="Times New Roman"/>
    </w:rPr>
  </w:style>
  <w:style w:type="character" w:styleId="ac">
    <w:name w:val="footnote reference"/>
    <w:uiPriority w:val="99"/>
    <w:semiHidden/>
    <w:unhideWhenUsed/>
    <w:rPr>
      <w:vertAlign w:val="superscript"/>
    </w:rPr>
  </w:style>
  <w:style w:type="paragraph" w:styleId="ad">
    <w:name w:val="footnote text"/>
    <w:link w:val="ae"/>
    <w:uiPriority w:val="99"/>
    <w:semiHidden/>
    <w:unhideWhenUsed/>
    <w:pPr>
      <w:ind w:hanging="1"/>
    </w:pPr>
    <w:rPr>
      <w:rFonts w:eastAsia="Times New Roman"/>
    </w:rPr>
  </w:style>
  <w:style w:type="paragraph" w:styleId="af">
    <w:name w:val="header"/>
    <w:link w:val="af0"/>
    <w:uiPriority w:val="99"/>
    <w:unhideWhenUsed/>
    <w:qFormat/>
    <w:pPr>
      <w:ind w:hanging="1"/>
    </w:pPr>
    <w:rPr>
      <w:rFonts w:eastAsia="Times New Roman"/>
    </w:r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Plain Text"/>
    <w:link w:val="af3"/>
    <w:uiPriority w:val="99"/>
    <w:semiHidden/>
    <w:unhideWhenUsed/>
    <w:pPr>
      <w:ind w:hanging="1"/>
    </w:pPr>
    <w:rPr>
      <w:rFonts w:ascii="Courier New" w:eastAsia="Times New Roman" w:hAnsi="Courier New" w:cs="Courier New"/>
      <w:sz w:val="21"/>
      <w:szCs w:val="21"/>
    </w:rPr>
  </w:style>
  <w:style w:type="character" w:styleId="af4">
    <w:name w:val="Strong"/>
    <w:uiPriority w:val="22"/>
    <w:qFormat/>
    <w:rPr>
      <w:b/>
      <w:bCs/>
    </w:rPr>
  </w:style>
  <w:style w:type="paragraph" w:styleId="af5">
    <w:name w:val="Subtitle"/>
    <w:basedOn w:val="a"/>
    <w:next w:val="a"/>
    <w:uiPriority w:val="99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6">
    <w:name w:val="Title"/>
    <w:basedOn w:val="a"/>
    <w:next w:val="a"/>
    <w:uiPriority w:val="99"/>
    <w:pPr>
      <w:keepNext/>
      <w:keepLines/>
      <w:spacing w:before="480" w:after="120"/>
    </w:pPr>
    <w:rPr>
      <w:b/>
      <w:sz w:val="72"/>
      <w:szCs w:val="72"/>
    </w:rPr>
  </w:style>
  <w:style w:type="paragraph" w:styleId="11">
    <w:name w:val="toc 1"/>
    <w:basedOn w:val="a"/>
    <w:next w:val="a"/>
    <w:uiPriority w:val="39"/>
    <w:qFormat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7">
    <w:name w:val="No Spacing"/>
    <w:uiPriority w:val="1"/>
    <w:qFormat/>
    <w:pPr>
      <w:ind w:hanging="1"/>
    </w:pPr>
    <w:rPr>
      <w:rFonts w:eastAsia="Times New Roman"/>
    </w:rPr>
  </w:style>
  <w:style w:type="character" w:customStyle="1" w:styleId="Heading1Char">
    <w:name w:val="Heading 1 Char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2">
    <w:name w:val="Слабое выделение1"/>
    <w:uiPriority w:val="19"/>
    <w:qFormat/>
    <w:rPr>
      <w:i/>
      <w:iCs/>
      <w:color w:val="7F7F7F" w:themeColor="text1" w:themeTint="80"/>
    </w:rPr>
  </w:style>
  <w:style w:type="character" w:customStyle="1" w:styleId="13">
    <w:name w:val="Сильное выделение1"/>
    <w:uiPriority w:val="21"/>
    <w:qFormat/>
    <w:rPr>
      <w:b/>
      <w:bCs/>
      <w:i/>
      <w:iCs/>
      <w:color w:val="5B9BD5" w:themeColor="accent1"/>
    </w:rPr>
  </w:style>
  <w:style w:type="paragraph" w:styleId="20">
    <w:name w:val="Quote"/>
    <w:link w:val="21"/>
    <w:uiPriority w:val="29"/>
    <w:qFormat/>
    <w:pPr>
      <w:spacing w:line="259" w:lineRule="auto"/>
      <w:ind w:hanging="1"/>
    </w:pPr>
    <w:rPr>
      <w:rFonts w:eastAsia="Times New Roman"/>
      <w:i/>
      <w:iCs/>
      <w:color w:val="000000" w:themeColor="text1"/>
    </w:rPr>
  </w:style>
  <w:style w:type="character" w:customStyle="1" w:styleId="21">
    <w:name w:val="Цитата 2 Знак"/>
    <w:link w:val="20"/>
    <w:uiPriority w:val="29"/>
    <w:rPr>
      <w:i/>
      <w:iCs/>
      <w:color w:val="000000" w:themeColor="text1"/>
    </w:rPr>
  </w:style>
  <w:style w:type="paragraph" w:styleId="af8">
    <w:name w:val="Intense Quote"/>
    <w:link w:val="af9"/>
    <w:uiPriority w:val="30"/>
    <w:qFormat/>
    <w:pPr>
      <w:pBdr>
        <w:bottom w:val="single" w:sz="4" w:space="4" w:color="5B9BD5" w:themeColor="accent1"/>
      </w:pBdr>
      <w:spacing w:before="200" w:after="280" w:line="259" w:lineRule="auto"/>
      <w:ind w:left="936" w:right="936" w:hanging="1"/>
    </w:pPr>
    <w:rPr>
      <w:rFonts w:eastAsia="Times New Roman"/>
      <w:b/>
      <w:bCs/>
      <w:i/>
      <w:iCs/>
      <w:color w:val="5B9BD5" w:themeColor="accent1"/>
    </w:rPr>
  </w:style>
  <w:style w:type="character" w:customStyle="1" w:styleId="af9">
    <w:name w:val="Выделенная цитата Знак"/>
    <w:link w:val="af8"/>
    <w:uiPriority w:val="30"/>
    <w:rPr>
      <w:b/>
      <w:bCs/>
      <w:i/>
      <w:iCs/>
      <w:color w:val="5B9BD5" w:themeColor="accent1"/>
    </w:rPr>
  </w:style>
  <w:style w:type="character" w:customStyle="1" w:styleId="14">
    <w:name w:val="Слабая ссылка1"/>
    <w:uiPriority w:val="31"/>
    <w:qFormat/>
    <w:rPr>
      <w:smallCaps/>
      <w:color w:val="ED7D31" w:themeColor="accent2"/>
      <w:u w:val="single"/>
    </w:rPr>
  </w:style>
  <w:style w:type="character" w:customStyle="1" w:styleId="15">
    <w:name w:val="Сильная ссылка1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customStyle="1" w:styleId="16">
    <w:name w:val="Название книги1"/>
    <w:uiPriority w:val="33"/>
    <w:qFormat/>
    <w:rPr>
      <w:b/>
      <w:bCs/>
      <w:smallCaps/>
      <w:spacing w:val="5"/>
    </w:rPr>
  </w:style>
  <w:style w:type="paragraph" w:styleId="afa">
    <w:name w:val="List Paragraph"/>
    <w:uiPriority w:val="34"/>
    <w:qFormat/>
    <w:pPr>
      <w:spacing w:line="259" w:lineRule="auto"/>
      <w:ind w:left="720" w:hanging="1"/>
      <w:contextualSpacing/>
    </w:pPr>
    <w:rPr>
      <w:rFonts w:eastAsia="Times New Roman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character" w:customStyle="1" w:styleId="a9">
    <w:name w:val="Текст концевой сноски Знак"/>
    <w:link w:val="a8"/>
    <w:uiPriority w:val="99"/>
    <w:semiHidden/>
    <w:rPr>
      <w:sz w:val="20"/>
      <w:szCs w:val="20"/>
    </w:rPr>
  </w:style>
  <w:style w:type="character" w:customStyle="1" w:styleId="af3">
    <w:name w:val="Текст Знак"/>
    <w:link w:val="af2"/>
    <w:uiPriority w:val="99"/>
    <w:qFormat/>
    <w:rPr>
      <w:rFonts w:ascii="Courier New" w:hAnsi="Courier New" w:cs="Courier New"/>
      <w:sz w:val="21"/>
      <w:szCs w:val="21"/>
    </w:rPr>
  </w:style>
  <w:style w:type="character" w:customStyle="1" w:styleId="af0">
    <w:name w:val="Верхний колонтитул Знак"/>
    <w:link w:val="af"/>
    <w:uiPriority w:val="99"/>
  </w:style>
  <w:style w:type="character" w:customStyle="1" w:styleId="ab">
    <w:name w:val="Нижний колонтитул Знак"/>
    <w:link w:val="aa"/>
    <w:uiPriority w:val="99"/>
  </w:style>
  <w:style w:type="table" w:customStyle="1" w:styleId="TableNormal1">
    <w:name w:val="Table Normal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0">
    <w:name w:val="A5"/>
    <w:basedOn w:val="TableNormal1"/>
    <w:uiPriority w:val="99"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0">
    <w:name w:val="A6"/>
    <w:basedOn w:val="TableNormal1"/>
    <w:uiPriority w:val="99"/>
    <w:qFormat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0">
    <w:name w:val="A7"/>
    <w:basedOn w:val="TableNormal1"/>
    <w:uiPriority w:val="99"/>
    <w:qFormat/>
    <w:tblPr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https://vk.com/video-190978790_456239808?list=45573b142e1fcbacd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doc331892717_666507162?hash=Mt8a1B1N2iMEf8DcCBqqGyEpPnenU85VhRWQoFVJTd8&amp;dl=xK3maF5pi7LUkCEAO8gZXY1pRylDYsXfmPvZ7KCcNz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3127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Windows User</cp:lastModifiedBy>
  <cp:revision>2</cp:revision>
  <dcterms:created xsi:type="dcterms:W3CDTF">2024-11-08T10:15:00Z</dcterms:created>
  <dcterms:modified xsi:type="dcterms:W3CDTF">2024-11-08T10:15:00Z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1033-12.2.0.18638</vt:lpwstr>
  </property>
  <property fmtid="{D5CDD505-2E9C-101B-9397-08002B2CF9AE}" pid="3" name="ICV">
    <vt:lpwstr>883C1E4E337F49968E03BF1163E23A5B_12</vt:lpwstr>
  </property>
</Properties>
</file>