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BA27" w14:textId="77777777"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14:paraId="36B036AC" w14:textId="77777777"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14:paraId="24318A34" w14:textId="77777777" w:rsidR="000E6F63" w:rsidRDefault="000E6F63" w:rsidP="000E6F63">
      <w:pPr>
        <w:tabs>
          <w:tab w:val="left" w:pos="426"/>
        </w:tabs>
        <w:ind w:left="0" w:hanging="2"/>
        <w:rPr>
          <w:sz w:val="24"/>
          <w:szCs w:val="24"/>
        </w:rPr>
      </w:pPr>
    </w:p>
    <w:p w14:paraId="48E61CDB" w14:textId="221F41F1" w:rsidR="000E6F63" w:rsidRPr="005776E4" w:rsidRDefault="000E6F63" w:rsidP="000E6F63">
      <w:pPr>
        <w:tabs>
          <w:tab w:val="left" w:pos="426"/>
        </w:tabs>
        <w:ind w:left="0" w:hanging="2"/>
        <w:rPr>
          <w:sz w:val="24"/>
          <w:szCs w:val="24"/>
        </w:rPr>
      </w:pPr>
      <w:r w:rsidRPr="005776E4">
        <w:rPr>
          <w:sz w:val="24"/>
          <w:szCs w:val="24"/>
        </w:rPr>
        <w:t>Горбунова Ксения Валерьевна</w:t>
      </w:r>
    </w:p>
    <w:p w14:paraId="3EEDD00E" w14:textId="77777777" w:rsidR="000E6F63" w:rsidRPr="005776E4" w:rsidRDefault="000E6F63" w:rsidP="000E6F63">
      <w:pPr>
        <w:tabs>
          <w:tab w:val="left" w:pos="426"/>
        </w:tabs>
        <w:ind w:left="0" w:hanging="2"/>
        <w:rPr>
          <w:color w:val="000000"/>
          <w:sz w:val="24"/>
          <w:szCs w:val="24"/>
        </w:rPr>
      </w:pPr>
      <w:r w:rsidRPr="005776E4">
        <w:rPr>
          <w:color w:val="000000"/>
          <w:sz w:val="24"/>
          <w:szCs w:val="24"/>
        </w:rPr>
        <w:t>Романчук Наталья Вячеславовна</w:t>
      </w:r>
    </w:p>
    <w:p w14:paraId="44538267" w14:textId="77777777" w:rsidR="000E6F63" w:rsidRPr="005776E4" w:rsidRDefault="000E6F63" w:rsidP="000E6F63">
      <w:pPr>
        <w:tabs>
          <w:tab w:val="left" w:pos="426"/>
        </w:tabs>
        <w:ind w:left="0" w:hanging="2"/>
        <w:rPr>
          <w:color w:val="000000"/>
          <w:sz w:val="24"/>
          <w:szCs w:val="24"/>
        </w:rPr>
      </w:pPr>
      <w:r w:rsidRPr="005776E4">
        <w:rPr>
          <w:color w:val="000000"/>
          <w:sz w:val="24"/>
          <w:szCs w:val="24"/>
        </w:rPr>
        <w:t>Синицина Ирина Александровна</w:t>
      </w:r>
    </w:p>
    <w:p w14:paraId="52BE70AD" w14:textId="77777777" w:rsidR="000E6F63" w:rsidRPr="005776E4" w:rsidRDefault="000E6F63" w:rsidP="000E6F63">
      <w:pPr>
        <w:tabs>
          <w:tab w:val="left" w:pos="426"/>
        </w:tabs>
        <w:ind w:left="0" w:hanging="2"/>
        <w:rPr>
          <w:color w:val="000000"/>
          <w:sz w:val="24"/>
          <w:szCs w:val="24"/>
        </w:rPr>
      </w:pPr>
      <w:proofErr w:type="spellStart"/>
      <w:r w:rsidRPr="005776E4">
        <w:rPr>
          <w:color w:val="000000"/>
          <w:sz w:val="24"/>
          <w:szCs w:val="24"/>
        </w:rPr>
        <w:t>Фаррахутдинова</w:t>
      </w:r>
      <w:proofErr w:type="spellEnd"/>
      <w:r w:rsidRPr="005776E4">
        <w:rPr>
          <w:color w:val="000000"/>
          <w:sz w:val="24"/>
          <w:szCs w:val="24"/>
        </w:rPr>
        <w:t xml:space="preserve"> </w:t>
      </w:r>
      <w:proofErr w:type="spellStart"/>
      <w:r w:rsidRPr="005776E4">
        <w:rPr>
          <w:color w:val="000000"/>
          <w:sz w:val="24"/>
          <w:szCs w:val="24"/>
        </w:rPr>
        <w:t>Гузелия</w:t>
      </w:r>
      <w:proofErr w:type="spellEnd"/>
      <w:r w:rsidRPr="005776E4">
        <w:rPr>
          <w:color w:val="000000"/>
          <w:sz w:val="24"/>
          <w:szCs w:val="24"/>
        </w:rPr>
        <w:t xml:space="preserve"> </w:t>
      </w:r>
      <w:proofErr w:type="spellStart"/>
      <w:r w:rsidRPr="005776E4">
        <w:rPr>
          <w:color w:val="000000"/>
          <w:sz w:val="24"/>
          <w:szCs w:val="24"/>
        </w:rPr>
        <w:t>Саубановна</w:t>
      </w:r>
      <w:proofErr w:type="spellEnd"/>
    </w:p>
    <w:p w14:paraId="5FE9A9AD" w14:textId="77777777" w:rsidR="000E6F63" w:rsidRDefault="000E6F63" w:rsidP="000E6F63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proofErr w:type="spellStart"/>
      <w:r w:rsidRPr="005776E4">
        <w:rPr>
          <w:color w:val="000000"/>
          <w:sz w:val="24"/>
          <w:szCs w:val="24"/>
        </w:rPr>
        <w:t>Шпигарь</w:t>
      </w:r>
      <w:proofErr w:type="spellEnd"/>
      <w:r w:rsidRPr="005776E4">
        <w:rPr>
          <w:color w:val="000000"/>
          <w:sz w:val="24"/>
          <w:szCs w:val="24"/>
        </w:rPr>
        <w:t xml:space="preserve"> Дарья Сергеевна</w:t>
      </w:r>
    </w:p>
    <w:p w14:paraId="02F7CBE9" w14:textId="5858C0CF" w:rsidR="001C1E8B" w:rsidRPr="00A61C78" w:rsidRDefault="001C1E8B" w:rsidP="000E6F63">
      <w:pPr>
        <w:spacing w:line="240" w:lineRule="auto"/>
        <w:ind w:left="1" w:hanging="3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 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2410"/>
        <w:gridCol w:w="2503"/>
        <w:gridCol w:w="332"/>
        <w:gridCol w:w="2835"/>
        <w:gridCol w:w="329"/>
        <w:gridCol w:w="2789"/>
      </w:tblGrid>
      <w:tr w:rsidR="001C1E8B" w14:paraId="4702E2A7" w14:textId="77777777" w:rsidTr="00D87C36">
        <w:trPr>
          <w:trHeight w:val="123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65B8B" w14:textId="77777777" w:rsidR="001C1E8B" w:rsidRDefault="001C1E8B" w:rsidP="00D87C36">
            <w:pP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D87C36">
              <w:t xml:space="preserve"> </w:t>
            </w:r>
            <w:r w:rsidR="00D87C36" w:rsidRPr="00D87C36">
              <w:rPr>
                <w:color w:val="000000"/>
                <w:sz w:val="24"/>
                <w:szCs w:val="24"/>
              </w:rPr>
              <w:t>Вашей проектной группе необходимо разработать комплекс образовательных активностей по финансовой грамотности для гимназии, находящейся</w:t>
            </w:r>
            <w:r w:rsidR="005D7E72">
              <w:rPr>
                <w:color w:val="000000"/>
                <w:sz w:val="24"/>
                <w:szCs w:val="24"/>
              </w:rPr>
              <w:t xml:space="preserve"> в</w:t>
            </w:r>
            <w:r w:rsidR="00D87C36" w:rsidRPr="00D87C36">
              <w:rPr>
                <w:color w:val="000000"/>
                <w:sz w:val="24"/>
                <w:szCs w:val="24"/>
              </w:rPr>
              <w:t xml:space="preserve"> малом городе </w:t>
            </w:r>
            <w:proofErr w:type="gramStart"/>
            <w:r w:rsidR="00D87C36" w:rsidRPr="00D87C36">
              <w:rPr>
                <w:color w:val="000000"/>
                <w:sz w:val="24"/>
                <w:szCs w:val="24"/>
              </w:rPr>
              <w:t>N  по</w:t>
            </w:r>
            <w:proofErr w:type="gramEnd"/>
            <w:r w:rsidR="00D87C36" w:rsidRPr="00D87C36">
              <w:rPr>
                <w:color w:val="000000"/>
                <w:sz w:val="24"/>
                <w:szCs w:val="24"/>
              </w:rPr>
              <w:t xml:space="preserve"> тематике «Труд – основа жизни» для учащихся 3 класса, в котором учатся 35 детей. Особенностями класса является то, что дети конфликтны, задиристы, ведут малоподвижный образ жизни, не имеют опыта совмес</w:t>
            </w:r>
            <w:r w:rsidR="00D87C36">
              <w:rPr>
                <w:color w:val="000000"/>
                <w:sz w:val="24"/>
                <w:szCs w:val="24"/>
              </w:rPr>
              <w:t xml:space="preserve">тного обучения и коммуникации; </w:t>
            </w:r>
            <w:r w:rsidR="00D87C36" w:rsidRPr="00D87C36">
              <w:rPr>
                <w:color w:val="000000"/>
                <w:sz w:val="24"/>
                <w:szCs w:val="24"/>
              </w:rPr>
              <w:t>дети из семей с примерно одинаковым уровнем доходов родителей и однородным социальным составом.</w:t>
            </w:r>
          </w:p>
        </w:tc>
      </w:tr>
      <w:tr w:rsidR="001C1E8B" w14:paraId="14FAF288" w14:textId="77777777" w:rsidTr="00A80D1B">
        <w:trPr>
          <w:trHeight w:val="504"/>
        </w:trPr>
        <w:tc>
          <w:tcPr>
            <w:tcW w:w="368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DF483" w14:textId="77777777"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410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5A293F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835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D1FB2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835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E59FEA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3118" w:type="dxa"/>
            <w:gridSpan w:val="2"/>
            <w:shd w:val="clear" w:color="auto" w:fill="F2F2F2"/>
          </w:tcPr>
          <w:p w14:paraId="6E34D34F" w14:textId="77777777"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14:paraId="7B9B6EEA" w14:textId="77777777"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14:paraId="11E05534" w14:textId="77777777" w:rsidTr="00A80D1B">
        <w:trPr>
          <w:trHeight w:val="228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7180E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A2CA52" w14:textId="77777777" w:rsidR="001C1E8B" w:rsidRPr="00644D3A" w:rsidRDefault="001C1E8B" w:rsidP="00081B44">
            <w:pPr>
              <w:spacing w:after="240"/>
              <w:ind w:left="0"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 w:rsidR="00644D3A">
              <w:rPr>
                <w:sz w:val="24"/>
                <w:szCs w:val="24"/>
              </w:rPr>
              <w:t xml:space="preserve"> Малый город </w:t>
            </w:r>
            <w:r w:rsidR="00644D3A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881BC" w14:textId="77777777" w:rsidR="001C1E8B" w:rsidRPr="00644D3A" w:rsidRDefault="00644D3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всех финансовых услуг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D5C9E3" w14:textId="77777777" w:rsidR="001C1E8B" w:rsidRDefault="00644D3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Угрозы мошенничества выше</w:t>
            </w:r>
            <w:r w:rsidR="00A77455">
              <w:rPr>
                <w:sz w:val="24"/>
                <w:szCs w:val="24"/>
              </w:rPr>
              <w:t xml:space="preserve"> в сравнении с крупным городом</w:t>
            </w:r>
          </w:p>
        </w:tc>
        <w:tc>
          <w:tcPr>
            <w:tcW w:w="3118" w:type="dxa"/>
            <w:gridSpan w:val="2"/>
          </w:tcPr>
          <w:p w14:paraId="14AED2F9" w14:textId="77777777" w:rsidR="001C1E8B" w:rsidRPr="00644D3A" w:rsidRDefault="00644D3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во внимание</w:t>
            </w:r>
            <w:r w:rsidRPr="00644D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что уровень коммуникации выше</w:t>
            </w:r>
            <w:r w:rsidRPr="00644D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информирование осуществляется быстрее</w:t>
            </w:r>
          </w:p>
        </w:tc>
      </w:tr>
      <w:tr w:rsidR="001C1E8B" w14:paraId="3E14A391" w14:textId="77777777" w:rsidTr="00A80D1B">
        <w:trPr>
          <w:trHeight w:val="228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16EF3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A4FEC" w14:textId="77777777"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44D3A">
              <w:rPr>
                <w:sz w:val="24"/>
                <w:szCs w:val="24"/>
              </w:rPr>
              <w:t xml:space="preserve"> Тематика </w:t>
            </w:r>
            <w:r w:rsidR="00644D3A" w:rsidRPr="00D87C36">
              <w:rPr>
                <w:color w:val="000000"/>
                <w:sz w:val="24"/>
                <w:szCs w:val="24"/>
              </w:rPr>
              <w:t>«Труд – основа жизни»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8DCF0" w14:textId="77777777" w:rsidR="008C747A" w:rsidRPr="008C747A" w:rsidRDefault="008C747A" w:rsidP="00A7745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на реальных примерах показать</w:t>
            </w:r>
            <w:r w:rsidRPr="008C747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что топливом активной жизн</w:t>
            </w:r>
            <w:r w:rsidR="00A77455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является труд – основа нашей жизни</w:t>
            </w:r>
            <w:r w:rsidRPr="008C747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 его результат – деньги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0B29D" w14:textId="77777777" w:rsidR="001C1E8B" w:rsidRDefault="0030038E" w:rsidP="00A774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дети считают труд главной жизненной ценностью</w:t>
            </w:r>
            <w:r w:rsidRPr="0030038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A77455">
              <w:rPr>
                <w:sz w:val="24"/>
                <w:szCs w:val="24"/>
              </w:rPr>
              <w:t>считая</w:t>
            </w:r>
            <w:r w:rsidR="00A77455" w:rsidRPr="00A77455">
              <w:rPr>
                <w:sz w:val="24"/>
                <w:szCs w:val="24"/>
              </w:rPr>
              <w:t xml:space="preserve">, </w:t>
            </w:r>
            <w:r w:rsidR="00A77455">
              <w:rPr>
                <w:sz w:val="24"/>
                <w:szCs w:val="24"/>
              </w:rPr>
              <w:t xml:space="preserve">что </w:t>
            </w:r>
            <w:r>
              <w:rPr>
                <w:sz w:val="24"/>
                <w:szCs w:val="24"/>
              </w:rPr>
              <w:t xml:space="preserve">можно зарабатывать </w:t>
            </w:r>
            <w:r w:rsidR="00A77455">
              <w:rPr>
                <w:sz w:val="24"/>
                <w:szCs w:val="24"/>
              </w:rPr>
              <w:t xml:space="preserve">большие </w:t>
            </w:r>
            <w:r>
              <w:rPr>
                <w:sz w:val="24"/>
                <w:szCs w:val="24"/>
              </w:rPr>
              <w:t xml:space="preserve">деньги не трудясь  </w:t>
            </w:r>
          </w:p>
        </w:tc>
        <w:tc>
          <w:tcPr>
            <w:tcW w:w="3118" w:type="dxa"/>
            <w:gridSpan w:val="2"/>
          </w:tcPr>
          <w:p w14:paraId="3970F931" w14:textId="77777777" w:rsidR="001C1E8B" w:rsidRPr="00A77455" w:rsidRDefault="008B10D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беседы на тему важности труда в жизни человека</w:t>
            </w:r>
            <w:r w:rsidR="00A77455" w:rsidRPr="00A77455">
              <w:rPr>
                <w:sz w:val="24"/>
                <w:szCs w:val="24"/>
              </w:rPr>
              <w:t>,</w:t>
            </w:r>
            <w:r w:rsidR="00A77455">
              <w:rPr>
                <w:sz w:val="24"/>
                <w:szCs w:val="24"/>
              </w:rPr>
              <w:t xml:space="preserve"> показывать реальные жизненные примеры</w:t>
            </w:r>
            <w:r w:rsidR="00A77455" w:rsidRPr="00A77455">
              <w:rPr>
                <w:sz w:val="24"/>
                <w:szCs w:val="24"/>
              </w:rPr>
              <w:t xml:space="preserve">, </w:t>
            </w:r>
            <w:r w:rsidR="00A77455">
              <w:rPr>
                <w:sz w:val="24"/>
                <w:szCs w:val="24"/>
              </w:rPr>
              <w:t>истории</w:t>
            </w:r>
          </w:p>
        </w:tc>
      </w:tr>
      <w:tr w:rsidR="001C1E8B" w14:paraId="101DC7EF" w14:textId="77777777" w:rsidTr="00A80D1B">
        <w:trPr>
          <w:trHeight w:val="228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3D88E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78220" w14:textId="77777777" w:rsidR="001C1E8B" w:rsidRDefault="001C1E8B" w:rsidP="001117F8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117F8" w:rsidRPr="00D87C36">
              <w:rPr>
                <w:color w:val="000000"/>
                <w:sz w:val="24"/>
                <w:szCs w:val="24"/>
              </w:rPr>
              <w:t xml:space="preserve"> </w:t>
            </w:r>
            <w:r w:rsidR="001117F8">
              <w:rPr>
                <w:color w:val="000000"/>
                <w:sz w:val="24"/>
                <w:szCs w:val="24"/>
              </w:rPr>
              <w:t>У</w:t>
            </w:r>
            <w:r w:rsidR="001117F8" w:rsidRPr="00D87C36">
              <w:rPr>
                <w:color w:val="000000"/>
                <w:sz w:val="24"/>
                <w:szCs w:val="24"/>
              </w:rPr>
              <w:t>чащи</w:t>
            </w:r>
            <w:r w:rsidR="001117F8">
              <w:rPr>
                <w:color w:val="000000"/>
                <w:sz w:val="24"/>
                <w:szCs w:val="24"/>
              </w:rPr>
              <w:t>е</w:t>
            </w:r>
            <w:r w:rsidR="001117F8" w:rsidRPr="00D87C36">
              <w:rPr>
                <w:color w:val="000000"/>
                <w:sz w:val="24"/>
                <w:szCs w:val="24"/>
              </w:rPr>
              <w:t>ся 3 класса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B7C47E" w14:textId="77777777" w:rsidR="001C1E8B" w:rsidRPr="001117F8" w:rsidRDefault="001117F8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Умеют читать</w:t>
            </w:r>
            <w:r w:rsidRPr="00111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писать</w:t>
            </w:r>
            <w:r w:rsidRPr="00111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считать</w:t>
            </w:r>
            <w:r w:rsidRPr="00111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имеют карманные деньги и представление о роли денег в жизни человека</w:t>
            </w:r>
            <w:r w:rsidRPr="00111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совершают операции по покупке мелких товаров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9D876" w14:textId="77777777" w:rsidR="001C1E8B" w:rsidRDefault="004D5EA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дети имеют карманные деньги</w:t>
            </w:r>
          </w:p>
        </w:tc>
        <w:tc>
          <w:tcPr>
            <w:tcW w:w="3118" w:type="dxa"/>
            <w:gridSpan w:val="2"/>
          </w:tcPr>
          <w:p w14:paraId="4FF1F3AB" w14:textId="77777777" w:rsidR="001C1E8B" w:rsidRPr="004D5EA2" w:rsidRDefault="004D5EA2" w:rsidP="004D5E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опрос среди детей и родителей</w:t>
            </w:r>
            <w:r w:rsidRPr="004D5E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нужны ли карманные деньги детям</w:t>
            </w:r>
            <w:r w:rsidRPr="004D5E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проанализировать проведенный опрос и предпринять соответствующие шаги </w:t>
            </w:r>
          </w:p>
        </w:tc>
      </w:tr>
      <w:tr w:rsidR="001C1E8B" w14:paraId="69DA8EA2" w14:textId="77777777" w:rsidTr="00A80D1B">
        <w:trPr>
          <w:trHeight w:val="228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BC303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C523DB" w14:textId="77777777"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6392F">
              <w:rPr>
                <w:sz w:val="24"/>
                <w:szCs w:val="24"/>
              </w:rPr>
              <w:t xml:space="preserve"> 35 детей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FD5344" w14:textId="77777777" w:rsidR="001C1E8B" w:rsidRDefault="00A7745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занятий в группах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700ED9" w14:textId="77777777" w:rsidR="001C1E8B" w:rsidRPr="0076392F" w:rsidRDefault="0076392F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Трудности в поддержании дисциплины</w:t>
            </w:r>
            <w:r w:rsidRPr="007639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удержания </w:t>
            </w:r>
            <w:r>
              <w:rPr>
                <w:sz w:val="24"/>
                <w:szCs w:val="24"/>
              </w:rPr>
              <w:lastRenderedPageBreak/>
              <w:t>внимания детей на учебном материале</w:t>
            </w:r>
          </w:p>
        </w:tc>
        <w:tc>
          <w:tcPr>
            <w:tcW w:w="3118" w:type="dxa"/>
            <w:gridSpan w:val="2"/>
          </w:tcPr>
          <w:p w14:paraId="0CF68F0D" w14:textId="77777777" w:rsidR="001C1E8B" w:rsidRPr="0076392F" w:rsidRDefault="0076392F" w:rsidP="00A774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Проведение работы в группе для экономии времени и охвата всех учеников за </w:t>
            </w:r>
            <w:r w:rsidR="00A77455">
              <w:rPr>
                <w:sz w:val="24"/>
                <w:szCs w:val="24"/>
              </w:rPr>
              <w:t>занятие</w:t>
            </w:r>
            <w:r w:rsidRPr="0076392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рефлексия в виде письменных опросов с кратким ответом</w:t>
            </w:r>
          </w:p>
        </w:tc>
      </w:tr>
      <w:tr w:rsidR="001C1E8B" w14:paraId="77CBE1B7" w14:textId="77777777" w:rsidTr="00A80D1B">
        <w:trPr>
          <w:trHeight w:val="2295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EBD70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62A55" w14:textId="77777777" w:rsidR="001C1E8B" w:rsidRDefault="001C1E8B" w:rsidP="000F0A29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0F0A29" w:rsidRPr="00D87C36">
              <w:rPr>
                <w:color w:val="000000"/>
                <w:sz w:val="24"/>
                <w:szCs w:val="24"/>
              </w:rPr>
              <w:t xml:space="preserve"> </w:t>
            </w:r>
            <w:r w:rsidR="000F0A29">
              <w:rPr>
                <w:color w:val="000000"/>
                <w:sz w:val="24"/>
                <w:szCs w:val="24"/>
              </w:rPr>
              <w:t>Де</w:t>
            </w:r>
            <w:r w:rsidR="000F0A29" w:rsidRPr="00D87C36">
              <w:rPr>
                <w:color w:val="000000"/>
                <w:sz w:val="24"/>
                <w:szCs w:val="24"/>
              </w:rPr>
              <w:t>ти конфликтны, задиристы, ведут малоподвижный образ жизни, не имеют опыта совмес</w:t>
            </w:r>
            <w:r w:rsidR="000F0A29">
              <w:rPr>
                <w:color w:val="000000"/>
                <w:sz w:val="24"/>
                <w:szCs w:val="24"/>
              </w:rPr>
              <w:t>тного обучения и коммуникации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2E503" w14:textId="77777777" w:rsidR="001C1E8B" w:rsidRPr="00187C00" w:rsidRDefault="00187C00" w:rsidP="00A77455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Возможности налаживания коммуникации между учениками</w:t>
            </w:r>
            <w:r w:rsidRPr="00187C0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создания дружелюбной атмосферы</w:t>
            </w:r>
            <w:r w:rsidRPr="00187C0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способствующей сплочению класса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852C5" w14:textId="77777777" w:rsidR="001C1E8B" w:rsidRPr="00187C00" w:rsidRDefault="00187C00" w:rsidP="00BB38A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не проявляют активности</w:t>
            </w:r>
            <w:r w:rsidRPr="00187C0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пассивны</w:t>
            </w:r>
            <w:r w:rsidRPr="00187C0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трудности с концентрацией внимания</w:t>
            </w:r>
            <w:r w:rsidR="00BB38A8">
              <w:rPr>
                <w:sz w:val="24"/>
                <w:szCs w:val="24"/>
              </w:rPr>
              <w:t xml:space="preserve">, нет эффективного </w:t>
            </w:r>
            <w:r w:rsidR="00021DFC">
              <w:rPr>
                <w:sz w:val="24"/>
                <w:szCs w:val="24"/>
              </w:rPr>
              <w:t>взаимодействи</w:t>
            </w:r>
            <w:r w:rsidR="00BB38A8">
              <w:rPr>
                <w:sz w:val="24"/>
                <w:szCs w:val="24"/>
              </w:rPr>
              <w:t>я</w:t>
            </w:r>
            <w:r w:rsidR="00021DFC">
              <w:rPr>
                <w:sz w:val="24"/>
                <w:szCs w:val="24"/>
              </w:rPr>
              <w:t xml:space="preserve"> между участниками групп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1A4C2FA1" w14:textId="77777777" w:rsidR="001C1E8B" w:rsidRPr="009418DC" w:rsidRDefault="00021DFC" w:rsidP="009418D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группы с учетом анализа взаимодействия учеников между собой вне занятия</w:t>
            </w:r>
            <w:r w:rsidRPr="00021D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9418DC">
              <w:rPr>
                <w:sz w:val="24"/>
                <w:szCs w:val="24"/>
              </w:rPr>
              <w:t>чтобы подобрать ребят психологически совместимых, насколько это возможно (побеседовать с психологическим работником)</w:t>
            </w:r>
          </w:p>
        </w:tc>
      </w:tr>
      <w:tr w:rsidR="001C1E8B" w14:paraId="11988F57" w14:textId="77777777" w:rsidTr="00A61C78">
        <w:trPr>
          <w:trHeight w:val="2183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9F2C74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794B75" w14:textId="77777777"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497134">
              <w:rPr>
                <w:color w:val="000000"/>
                <w:sz w:val="24"/>
                <w:szCs w:val="24"/>
              </w:rPr>
              <w:t xml:space="preserve"> Д</w:t>
            </w:r>
            <w:r w:rsidR="00497134" w:rsidRPr="00D87C36">
              <w:rPr>
                <w:color w:val="000000"/>
                <w:sz w:val="24"/>
                <w:szCs w:val="24"/>
              </w:rPr>
              <w:t>ети из семей с примерно одинаковым уровнем доходов родителей и однородным социальным составом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0C83C" w14:textId="77777777" w:rsidR="001C1E8B" w:rsidRPr="00DC4AD5" w:rsidRDefault="00DC4AD5" w:rsidP="00DC4AD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Предположительно одинаковый уровень и качество потребления</w:t>
            </w:r>
            <w:r w:rsidRPr="00DC4AD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отношения к деньгам</w:t>
            </w:r>
          </w:p>
        </w:tc>
        <w:tc>
          <w:tcPr>
            <w:tcW w:w="283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E5BAC" w14:textId="77777777" w:rsidR="001C1E8B" w:rsidRDefault="009C6597" w:rsidP="009418D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 дети смогут абстрагироваться от своего уровня доходов и на </w:t>
            </w:r>
            <w:r w:rsidR="009418DC">
              <w:rPr>
                <w:sz w:val="24"/>
                <w:szCs w:val="24"/>
              </w:rPr>
              <w:t xml:space="preserve">учебных </w:t>
            </w:r>
            <w:r>
              <w:rPr>
                <w:sz w:val="24"/>
                <w:szCs w:val="24"/>
              </w:rPr>
              <w:t xml:space="preserve">примерах понять </w:t>
            </w:r>
            <w:r w:rsidR="009418DC">
              <w:rPr>
                <w:sz w:val="24"/>
                <w:szCs w:val="24"/>
              </w:rPr>
              <w:t xml:space="preserve">особенности </w:t>
            </w:r>
            <w:r>
              <w:rPr>
                <w:sz w:val="24"/>
                <w:szCs w:val="24"/>
              </w:rPr>
              <w:t>други</w:t>
            </w:r>
            <w:r w:rsidR="009418D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уровн</w:t>
            </w:r>
            <w:r w:rsidR="009418DC">
              <w:rPr>
                <w:sz w:val="24"/>
                <w:szCs w:val="24"/>
              </w:rPr>
              <w:t>ей</w:t>
            </w:r>
          </w:p>
        </w:tc>
        <w:tc>
          <w:tcPr>
            <w:tcW w:w="3118" w:type="dxa"/>
            <w:gridSpan w:val="2"/>
          </w:tcPr>
          <w:p w14:paraId="69AF9FF6" w14:textId="77777777" w:rsidR="001C1E8B" w:rsidRPr="009C6597" w:rsidRDefault="009C6597" w:rsidP="002C258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разнообразные примеры</w:t>
            </w:r>
            <w:r w:rsidR="002C258A">
              <w:rPr>
                <w:sz w:val="24"/>
                <w:szCs w:val="24"/>
              </w:rPr>
              <w:t>-ситуации</w:t>
            </w:r>
            <w:r>
              <w:rPr>
                <w:sz w:val="24"/>
                <w:szCs w:val="24"/>
              </w:rPr>
              <w:t xml:space="preserve"> для </w:t>
            </w:r>
            <w:r w:rsidR="002C258A">
              <w:rPr>
                <w:sz w:val="24"/>
                <w:szCs w:val="24"/>
              </w:rPr>
              <w:t>включения ребят в учебную деятельность и более широкого понимания разных уровней доходов</w:t>
            </w:r>
          </w:p>
        </w:tc>
      </w:tr>
      <w:tr w:rsidR="001C1E8B" w14:paraId="1FED0B12" w14:textId="77777777" w:rsidTr="00A80D1B">
        <w:trPr>
          <w:trHeight w:val="235"/>
        </w:trPr>
        <w:tc>
          <w:tcPr>
            <w:tcW w:w="368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BFB075" w14:textId="77777777" w:rsidR="001C1E8B" w:rsidRDefault="001C1E8B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49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E146A7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14:paraId="25605FD1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3"/>
          </w:tcPr>
          <w:p w14:paraId="7D48A505" w14:textId="77777777" w:rsidR="001C1E8B" w:rsidRDefault="001C1E8B" w:rsidP="00081B44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14:paraId="66EFB7AF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</w:tcPr>
          <w:p w14:paraId="1566B2FB" w14:textId="77777777"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1C1E8B" w14:paraId="609D14E2" w14:textId="77777777" w:rsidTr="00A80D1B">
        <w:trPr>
          <w:trHeight w:val="327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CE7ABE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9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7B6A0" w14:textId="77777777" w:rsidR="001C1E8B" w:rsidRPr="00180BE1" w:rsidRDefault="00690369" w:rsidP="00582C7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Понятия: труд</w:t>
            </w:r>
            <w:r w:rsidRPr="0069036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690369">
              <w:rPr>
                <w:sz w:val="24"/>
                <w:szCs w:val="24"/>
              </w:rPr>
              <w:t xml:space="preserve">аработная плата, </w:t>
            </w:r>
            <w:r w:rsidR="00180BE1">
              <w:rPr>
                <w:sz w:val="24"/>
                <w:szCs w:val="24"/>
              </w:rPr>
              <w:t>системы оплаты труда</w:t>
            </w:r>
            <w:r w:rsidR="0033467E" w:rsidRPr="0033467E">
              <w:rPr>
                <w:sz w:val="24"/>
                <w:szCs w:val="24"/>
              </w:rPr>
              <w:t>,</w:t>
            </w:r>
            <w:r w:rsidR="0033467E">
              <w:rPr>
                <w:sz w:val="24"/>
                <w:szCs w:val="24"/>
              </w:rPr>
              <w:t xml:space="preserve"> профессия</w:t>
            </w:r>
          </w:p>
        </w:tc>
        <w:tc>
          <w:tcPr>
            <w:tcW w:w="3496" w:type="dxa"/>
            <w:gridSpan w:val="3"/>
          </w:tcPr>
          <w:p w14:paraId="7135C54E" w14:textId="77777777" w:rsidR="009C455D" w:rsidRDefault="009C455D" w:rsidP="009C455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значение непрерывного образования</w:t>
            </w:r>
            <w:r w:rsidR="002137B2">
              <w:rPr>
                <w:sz w:val="24"/>
                <w:szCs w:val="24"/>
              </w:rPr>
              <w:t xml:space="preserve"> (особенно самообразования)</w:t>
            </w:r>
            <w:r w:rsidRPr="009C455D">
              <w:rPr>
                <w:sz w:val="24"/>
                <w:szCs w:val="24"/>
              </w:rPr>
              <w:t xml:space="preserve">, которое обеспечит </w:t>
            </w:r>
            <w:r>
              <w:rPr>
                <w:sz w:val="24"/>
                <w:szCs w:val="24"/>
              </w:rPr>
              <w:t>высокий уровень и качество жизни</w:t>
            </w:r>
            <w:r w:rsidRPr="009C455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Понимание, что труд –</w:t>
            </w:r>
          </w:p>
          <w:p w14:paraId="36DF2F7C" w14:textId="77777777" w:rsidR="009C455D" w:rsidRDefault="009C455D" w:rsidP="009C455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C455D">
              <w:rPr>
                <w:sz w:val="24"/>
                <w:szCs w:val="24"/>
              </w:rPr>
              <w:t>неотъемлемая</w:t>
            </w:r>
            <w:r>
              <w:rPr>
                <w:sz w:val="24"/>
                <w:szCs w:val="24"/>
              </w:rPr>
              <w:t xml:space="preserve"> и важная</w:t>
            </w:r>
            <w:r w:rsidRPr="009C455D">
              <w:rPr>
                <w:sz w:val="24"/>
                <w:szCs w:val="24"/>
              </w:rPr>
              <w:t xml:space="preserve"> часть нашей жизни. </w:t>
            </w:r>
          </w:p>
          <w:p w14:paraId="2B2D730D" w14:textId="77777777" w:rsidR="001C1E8B" w:rsidRDefault="002137B2" w:rsidP="00B82FD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r w:rsidRPr="009C455D">
              <w:rPr>
                <w:sz w:val="24"/>
                <w:szCs w:val="24"/>
              </w:rPr>
              <w:t>уважительно</w:t>
            </w:r>
            <w:r>
              <w:rPr>
                <w:sz w:val="24"/>
                <w:szCs w:val="24"/>
              </w:rPr>
              <w:t xml:space="preserve">го </w:t>
            </w:r>
            <w:r w:rsidRPr="009C455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>ношения к любой профессии</w:t>
            </w:r>
          </w:p>
        </w:tc>
        <w:tc>
          <w:tcPr>
            <w:tcW w:w="2789" w:type="dxa"/>
          </w:tcPr>
          <w:p w14:paraId="09A38CBF" w14:textId="77777777" w:rsidR="001C1E8B" w:rsidRDefault="00EE7BCD" w:rsidP="00F55D9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</w:t>
            </w:r>
            <w:r w:rsidR="00F0256B" w:rsidRPr="00F0256B">
              <w:rPr>
                <w:sz w:val="24"/>
                <w:szCs w:val="24"/>
              </w:rPr>
              <w:t xml:space="preserve">различать </w:t>
            </w:r>
            <w:r>
              <w:rPr>
                <w:sz w:val="24"/>
                <w:szCs w:val="24"/>
              </w:rPr>
              <w:t>различные системы оплаты труда</w:t>
            </w:r>
            <w:r w:rsidR="00F0256B" w:rsidRPr="00F0256B">
              <w:rPr>
                <w:sz w:val="24"/>
                <w:szCs w:val="24"/>
              </w:rPr>
              <w:t xml:space="preserve">.  </w:t>
            </w:r>
          </w:p>
          <w:p w14:paraId="625B38C0" w14:textId="77777777" w:rsidR="00F55D97" w:rsidRDefault="00F55D97" w:rsidP="00F55D9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</w:t>
            </w:r>
            <w:r w:rsidR="007F5D1A">
              <w:rPr>
                <w:sz w:val="24"/>
                <w:szCs w:val="24"/>
              </w:rPr>
              <w:t>видеть корреляцию профессия-уровень дохода и прогнозировать свою будущую профессиональную деятельность</w:t>
            </w:r>
            <w:r w:rsidR="002137B2">
              <w:rPr>
                <w:sz w:val="24"/>
                <w:szCs w:val="24"/>
              </w:rPr>
              <w:t xml:space="preserve"> в зависимости от желаемого уровня доходов</w:t>
            </w:r>
          </w:p>
        </w:tc>
      </w:tr>
      <w:tr w:rsidR="001C1E8B" w14:paraId="48524037" w14:textId="77777777" w:rsidTr="00A80D1B">
        <w:trPr>
          <w:trHeight w:val="327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71AF7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9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1228AF" w14:textId="77777777"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3"/>
          </w:tcPr>
          <w:p w14:paraId="09AF88D6" w14:textId="77777777"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89" w:type="dxa"/>
          </w:tcPr>
          <w:p w14:paraId="2E212341" w14:textId="77777777"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C1E8B" w14:paraId="491A4C3E" w14:textId="77777777" w:rsidTr="00A80D1B">
        <w:trPr>
          <w:trHeight w:val="1482"/>
        </w:trPr>
        <w:tc>
          <w:tcPr>
            <w:tcW w:w="368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66263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Образовательные ресурсы (название УМК, № темы, параграф, название ЦОР, мультфильма, анимированной презентации + ссылки на указанные ресурсы) </w:t>
            </w:r>
          </w:p>
          <w:p w14:paraId="56A932BA" w14:textId="77777777" w:rsidR="001C1E8B" w:rsidRDefault="001C1E8B" w:rsidP="00A61C78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Раздаточный дидактический материал</w:t>
            </w:r>
            <w:r w:rsidR="00A61C78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(название, № приложения)</w:t>
            </w: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BDD57" w14:textId="77777777" w:rsidR="00CD3521" w:rsidRPr="00F66DB1" w:rsidRDefault="00CD3521" w:rsidP="003170CC">
            <w:pPr>
              <w:ind w:left="0" w:hanging="2"/>
              <w:rPr>
                <w:b/>
                <w:sz w:val="24"/>
                <w:szCs w:val="24"/>
              </w:rPr>
            </w:pPr>
            <w:r w:rsidRPr="00F66DB1">
              <w:rPr>
                <w:b/>
                <w:sz w:val="24"/>
                <w:szCs w:val="24"/>
              </w:rPr>
              <w:t xml:space="preserve">Основные: </w:t>
            </w:r>
          </w:p>
          <w:p w14:paraId="46372F4B" w14:textId="77777777" w:rsidR="001C1E8B" w:rsidRDefault="003170CC" w:rsidP="003170CC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Федин С.Н. </w:t>
            </w:r>
            <w:r w:rsidRPr="003170CC">
              <w:rPr>
                <w:sz w:val="24"/>
                <w:szCs w:val="24"/>
              </w:rPr>
              <w:t>Финансовая грамотность: мате</w:t>
            </w:r>
            <w:r>
              <w:rPr>
                <w:sz w:val="24"/>
                <w:szCs w:val="24"/>
              </w:rPr>
              <w:t xml:space="preserve">риалы для учащихся. 2–3 классы </w:t>
            </w:r>
            <w:proofErr w:type="spellStart"/>
            <w:r w:rsidRPr="003170CC">
              <w:rPr>
                <w:sz w:val="24"/>
                <w:szCs w:val="24"/>
              </w:rPr>
              <w:t>общеобр</w:t>
            </w:r>
            <w:r>
              <w:rPr>
                <w:sz w:val="24"/>
                <w:szCs w:val="24"/>
              </w:rPr>
              <w:t>азоват</w:t>
            </w:r>
            <w:proofErr w:type="spellEnd"/>
            <w:r>
              <w:rPr>
                <w:sz w:val="24"/>
                <w:szCs w:val="24"/>
              </w:rPr>
              <w:t xml:space="preserve">. орг. В 2 ч. Ч. 2. – М.: </w:t>
            </w:r>
            <w:r w:rsidRPr="003170CC">
              <w:rPr>
                <w:sz w:val="24"/>
                <w:szCs w:val="24"/>
              </w:rPr>
              <w:t>ВАКО</w:t>
            </w:r>
            <w:r>
              <w:rPr>
                <w:sz w:val="24"/>
                <w:szCs w:val="24"/>
              </w:rPr>
              <w:t xml:space="preserve">, 2020. – 80 с.: ил. – (Учимся </w:t>
            </w:r>
            <w:r w:rsidRPr="003170CC">
              <w:rPr>
                <w:sz w:val="24"/>
                <w:szCs w:val="24"/>
              </w:rPr>
              <w:t>разумному финансовому поведению).</w:t>
            </w:r>
          </w:p>
          <w:p w14:paraId="4E1E1E2C" w14:textId="77777777" w:rsidR="003170CC" w:rsidRDefault="003170CC" w:rsidP="003170CC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5 «Откуда в семье берутся деньги».</w:t>
            </w:r>
          </w:p>
          <w:p w14:paraId="74785439" w14:textId="77777777" w:rsidR="0086758B" w:rsidRDefault="0086758B" w:rsidP="003170CC">
            <w:pPr>
              <w:ind w:leftChars="0" w:left="0" w:firstLineChars="0" w:firstLine="0"/>
              <w:rPr>
                <w:sz w:val="24"/>
                <w:szCs w:val="24"/>
              </w:rPr>
            </w:pPr>
            <w:hyperlink r:id="rId5" w:history="1">
              <w:r w:rsidRPr="001B120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1B1206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1B1206">
                <w:rPr>
                  <w:rStyle w:val="a8"/>
                  <w:sz w:val="24"/>
                  <w:szCs w:val="24"/>
                  <w:lang w:val="en-US"/>
                </w:rPr>
                <w:t>fmc</w:t>
              </w:r>
              <w:proofErr w:type="spellEnd"/>
              <w:r w:rsidRPr="001B1206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1B1206">
                <w:rPr>
                  <w:rStyle w:val="a8"/>
                  <w:sz w:val="24"/>
                  <w:szCs w:val="24"/>
                  <w:lang w:val="en-US"/>
                </w:rPr>
                <w:t>hse</w:t>
              </w:r>
              <w:proofErr w:type="spellEnd"/>
              <w:r w:rsidRPr="001B1206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1B120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  <w:r w:rsidRPr="001B1206">
                <w:rPr>
                  <w:rStyle w:val="a8"/>
                  <w:sz w:val="24"/>
                  <w:szCs w:val="24"/>
                </w:rPr>
                <w:t>/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data</w:t>
              </w:r>
              <w:r w:rsidRPr="001B1206">
                <w:rPr>
                  <w:rStyle w:val="a8"/>
                  <w:sz w:val="24"/>
                  <w:szCs w:val="24"/>
                </w:rPr>
                <w:t>/2020/07/11/1595899489/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FG</w:t>
              </w:r>
              <w:r w:rsidRPr="001B1206">
                <w:rPr>
                  <w:rStyle w:val="a8"/>
                  <w:sz w:val="24"/>
                  <w:szCs w:val="24"/>
                </w:rPr>
                <w:t>_</w:t>
              </w:r>
              <w:proofErr w:type="spellStart"/>
              <w:r w:rsidRPr="001B1206">
                <w:rPr>
                  <w:rStyle w:val="a8"/>
                  <w:sz w:val="24"/>
                  <w:szCs w:val="24"/>
                  <w:lang w:val="en-US"/>
                </w:rPr>
                <w:t>Uchebnik</w:t>
              </w:r>
              <w:proofErr w:type="spellEnd"/>
              <w:r w:rsidRPr="001B1206">
                <w:rPr>
                  <w:rStyle w:val="a8"/>
                  <w:sz w:val="24"/>
                  <w:szCs w:val="24"/>
                </w:rPr>
                <w:t>_2-3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kl</w:t>
              </w:r>
              <w:r w:rsidRPr="001B1206">
                <w:rPr>
                  <w:rStyle w:val="a8"/>
                  <w:sz w:val="24"/>
                  <w:szCs w:val="24"/>
                </w:rPr>
                <w:t>_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part</w:t>
              </w:r>
              <w:r w:rsidRPr="001B1206">
                <w:rPr>
                  <w:rStyle w:val="a8"/>
                  <w:sz w:val="24"/>
                  <w:szCs w:val="24"/>
                </w:rPr>
                <w:t>2_.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pdf</w:t>
              </w:r>
              <w:r w:rsidRPr="001B1206">
                <w:rPr>
                  <w:rStyle w:val="a8"/>
                  <w:sz w:val="24"/>
                  <w:szCs w:val="24"/>
                </w:rPr>
                <w:t>?</w:t>
              </w:r>
              <w:proofErr w:type="spellStart"/>
              <w:r w:rsidRPr="001B120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proofErr w:type="spellEnd"/>
              <w:r w:rsidRPr="001B1206">
                <w:rPr>
                  <w:rStyle w:val="a8"/>
                  <w:sz w:val="24"/>
                  <w:szCs w:val="24"/>
                </w:rPr>
                <w:t>=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m</w:t>
              </w:r>
              <w:r w:rsidRPr="001B1206">
                <w:rPr>
                  <w:rStyle w:val="a8"/>
                  <w:sz w:val="24"/>
                  <w:szCs w:val="24"/>
                </w:rPr>
                <w:t>3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o</w:t>
              </w:r>
              <w:r w:rsidRPr="001B1206">
                <w:rPr>
                  <w:rStyle w:val="a8"/>
                  <w:sz w:val="24"/>
                  <w:szCs w:val="24"/>
                </w:rPr>
                <w:t>9</w:t>
              </w:r>
              <w:r w:rsidRPr="001B1206">
                <w:rPr>
                  <w:rStyle w:val="a8"/>
                  <w:sz w:val="24"/>
                  <w:szCs w:val="24"/>
                  <w:lang w:val="en-US"/>
                </w:rPr>
                <w:t>r</w:t>
              </w:r>
              <w:r w:rsidRPr="001B1206">
                <w:rPr>
                  <w:rStyle w:val="a8"/>
                  <w:sz w:val="24"/>
                  <w:szCs w:val="24"/>
                </w:rPr>
                <w:t>0</w:t>
              </w:r>
              <w:proofErr w:type="spellStart"/>
              <w:r w:rsidRPr="001B1206">
                <w:rPr>
                  <w:rStyle w:val="a8"/>
                  <w:sz w:val="24"/>
                  <w:szCs w:val="24"/>
                  <w:lang w:val="en-US"/>
                </w:rPr>
                <w:t>mlpq</w:t>
              </w:r>
              <w:proofErr w:type="spellEnd"/>
              <w:r w:rsidRPr="001B1206">
                <w:rPr>
                  <w:rStyle w:val="a8"/>
                  <w:sz w:val="24"/>
                  <w:szCs w:val="24"/>
                </w:rPr>
                <w:t>574022829</w:t>
              </w:r>
            </w:hyperlink>
          </w:p>
          <w:p w14:paraId="47441188" w14:textId="77777777" w:rsidR="00CD3521" w:rsidRPr="00F66DB1" w:rsidRDefault="00CD3521" w:rsidP="003170CC">
            <w:pPr>
              <w:ind w:leftChars="0" w:left="0" w:firstLineChars="0" w:firstLine="0"/>
              <w:rPr>
                <w:b/>
                <w:sz w:val="24"/>
                <w:szCs w:val="24"/>
              </w:rPr>
            </w:pPr>
            <w:r w:rsidRPr="00F66DB1">
              <w:rPr>
                <w:b/>
                <w:sz w:val="24"/>
                <w:szCs w:val="24"/>
              </w:rPr>
              <w:t xml:space="preserve">Вспомогательные: </w:t>
            </w:r>
          </w:p>
          <w:p w14:paraId="19616DF1" w14:textId="77777777" w:rsidR="00CD3521" w:rsidRDefault="00CD3521" w:rsidP="003170CC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Азбука денег тетушки Совы: Работа и зарплата (6 серия)</w:t>
            </w:r>
            <w:r>
              <w:rPr>
                <w:sz w:val="24"/>
                <w:szCs w:val="24"/>
              </w:rPr>
              <w:br/>
            </w:r>
            <w:hyperlink r:id="rId6" w:history="1">
              <w:r w:rsidRPr="00BA7F7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BA7F79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BA7F79">
                <w:rPr>
                  <w:rStyle w:val="a8"/>
                  <w:sz w:val="24"/>
                  <w:szCs w:val="24"/>
                  <w:lang w:val="en-US"/>
                </w:rPr>
                <w:t>rutube</w:t>
              </w:r>
              <w:proofErr w:type="spellEnd"/>
              <w:r w:rsidRPr="00BA7F7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BA7F7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  <w:r w:rsidRPr="00BA7F79">
                <w:rPr>
                  <w:rStyle w:val="a8"/>
                  <w:sz w:val="24"/>
                  <w:szCs w:val="24"/>
                </w:rPr>
                <w:t>/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video</w:t>
              </w:r>
              <w:r w:rsidRPr="00BA7F79">
                <w:rPr>
                  <w:rStyle w:val="a8"/>
                  <w:sz w:val="24"/>
                  <w:szCs w:val="24"/>
                </w:rPr>
                <w:t>/9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f</w:t>
              </w:r>
              <w:r w:rsidRPr="00BA7F79">
                <w:rPr>
                  <w:rStyle w:val="a8"/>
                  <w:sz w:val="24"/>
                  <w:szCs w:val="24"/>
                </w:rPr>
                <w:t>02077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b</w:t>
              </w:r>
              <w:r w:rsidRPr="00BA7F79">
                <w:rPr>
                  <w:rStyle w:val="a8"/>
                  <w:sz w:val="24"/>
                  <w:szCs w:val="24"/>
                </w:rPr>
                <w:t>07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d</w:t>
              </w:r>
              <w:r w:rsidRPr="00BA7F79">
                <w:rPr>
                  <w:rStyle w:val="a8"/>
                  <w:sz w:val="24"/>
                  <w:szCs w:val="24"/>
                </w:rPr>
                <w:t>2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c</w:t>
              </w:r>
              <w:r w:rsidRPr="00BA7F79">
                <w:rPr>
                  <w:rStyle w:val="a8"/>
                  <w:sz w:val="24"/>
                  <w:szCs w:val="24"/>
                </w:rPr>
                <w:t>823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de</w:t>
              </w:r>
              <w:r w:rsidRPr="00BA7F79">
                <w:rPr>
                  <w:rStyle w:val="a8"/>
                  <w:sz w:val="24"/>
                  <w:szCs w:val="24"/>
                </w:rPr>
                <w:t>7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a</w:t>
              </w:r>
              <w:r w:rsidRPr="00BA7F79">
                <w:rPr>
                  <w:rStyle w:val="a8"/>
                  <w:sz w:val="24"/>
                  <w:szCs w:val="24"/>
                </w:rPr>
                <w:t>1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aa</w:t>
              </w:r>
              <w:r w:rsidRPr="00BA7F79">
                <w:rPr>
                  <w:rStyle w:val="a8"/>
                  <w:sz w:val="24"/>
                  <w:szCs w:val="24"/>
                </w:rPr>
                <w:t>7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b</w:t>
              </w:r>
              <w:r w:rsidRPr="00BA7F79">
                <w:rPr>
                  <w:rStyle w:val="a8"/>
                  <w:sz w:val="24"/>
                  <w:szCs w:val="24"/>
                </w:rPr>
                <w:t>9</w:t>
              </w:r>
              <w:r w:rsidRPr="00BA7F79">
                <w:rPr>
                  <w:rStyle w:val="a8"/>
                  <w:sz w:val="24"/>
                  <w:szCs w:val="24"/>
                  <w:lang w:val="en-US"/>
                </w:rPr>
                <w:t>f</w:t>
              </w:r>
              <w:r w:rsidRPr="00BA7F79">
                <w:rPr>
                  <w:rStyle w:val="a8"/>
                  <w:sz w:val="24"/>
                  <w:szCs w:val="24"/>
                </w:rPr>
                <w:t>84866/</w:t>
              </w:r>
            </w:hyperlink>
          </w:p>
          <w:p w14:paraId="49C380BB" w14:textId="77777777" w:rsidR="00F66DB1" w:rsidRPr="00F66DB1" w:rsidRDefault="00F66DB1" w:rsidP="00CD3521">
            <w:pPr>
              <w:ind w:leftChars="0" w:left="0" w:firstLineChars="0" w:firstLine="0"/>
              <w:rPr>
                <w:b/>
                <w:sz w:val="24"/>
                <w:szCs w:val="24"/>
              </w:rPr>
            </w:pPr>
            <w:r w:rsidRPr="00F66DB1">
              <w:rPr>
                <w:b/>
                <w:color w:val="000000"/>
                <w:sz w:val="24"/>
                <w:szCs w:val="24"/>
              </w:rPr>
              <w:t>Раздаточный дидактический материал</w:t>
            </w:r>
            <w:r w:rsidRPr="00F66DB1">
              <w:rPr>
                <w:b/>
                <w:sz w:val="24"/>
                <w:szCs w:val="24"/>
              </w:rPr>
              <w:t>:</w:t>
            </w:r>
          </w:p>
          <w:p w14:paraId="6C2E5907" w14:textId="77777777" w:rsidR="00D45A88" w:rsidRPr="0086758B" w:rsidRDefault="00F66DB1" w:rsidP="00CD3521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1 </w:t>
            </w:r>
            <w:r w:rsidRPr="00F66DB1">
              <w:rPr>
                <w:sz w:val="24"/>
                <w:szCs w:val="24"/>
              </w:rPr>
              <w:t>Рабочий лист по теме «Откуда в семье берутся деньги»</w:t>
            </w:r>
            <w:r w:rsidR="00D45A88">
              <w:rPr>
                <w:sz w:val="24"/>
                <w:szCs w:val="24"/>
              </w:rPr>
              <w:br/>
            </w:r>
            <w:hyperlink r:id="rId7" w:history="1"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D45A88" w:rsidRPr="007E681B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/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kursu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funkcionalnaya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gramotnost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avtor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m</w:t>
              </w:r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buryak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na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otkuda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seme</w:t>
              </w:r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berutsya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dengi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zarplata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-3-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-6498095.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D45A88" w:rsidRPr="007E681B">
                <w:rPr>
                  <w:rStyle w:val="a8"/>
                  <w:sz w:val="24"/>
                  <w:szCs w:val="24"/>
                </w:rPr>
                <w:t>?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=</w:t>
              </w:r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m</w:t>
              </w:r>
              <w:r w:rsidR="00D45A88" w:rsidRPr="007E681B">
                <w:rPr>
                  <w:rStyle w:val="a8"/>
                  <w:sz w:val="24"/>
                  <w:szCs w:val="24"/>
                </w:rPr>
                <w:t>3</w:t>
              </w:r>
              <w:proofErr w:type="spellStart"/>
              <w:r w:rsidR="00D45A88" w:rsidRPr="007E681B">
                <w:rPr>
                  <w:rStyle w:val="a8"/>
                  <w:sz w:val="24"/>
                  <w:szCs w:val="24"/>
                  <w:lang w:val="en-US"/>
                </w:rPr>
                <w:t>mzutotm</w:t>
              </w:r>
              <w:proofErr w:type="spellEnd"/>
              <w:r w:rsidR="00D45A88" w:rsidRPr="007E681B">
                <w:rPr>
                  <w:rStyle w:val="a8"/>
                  <w:sz w:val="24"/>
                  <w:szCs w:val="24"/>
                </w:rPr>
                <w:t>245322307</w:t>
              </w:r>
            </w:hyperlink>
          </w:p>
        </w:tc>
      </w:tr>
      <w:tr w:rsidR="001C1E8B" w14:paraId="3EC957A5" w14:textId="77777777" w:rsidTr="00A80D1B">
        <w:trPr>
          <w:trHeight w:val="508"/>
        </w:trPr>
        <w:tc>
          <w:tcPr>
            <w:tcW w:w="368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BB32E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14:paraId="3D459838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D7223" w14:textId="77777777" w:rsidR="001C1E8B" w:rsidRDefault="00FF4A95" w:rsidP="00081B44">
            <w:pPr>
              <w:ind w:left="0" w:hanging="2"/>
              <w:rPr>
                <w:sz w:val="24"/>
                <w:szCs w:val="24"/>
              </w:rPr>
            </w:pPr>
            <w:r w:rsidRPr="00FF4A95">
              <w:rPr>
                <w:sz w:val="24"/>
                <w:szCs w:val="24"/>
              </w:rPr>
              <w:t>Методические инструменты мотивационно-целевого компонента учебной деятельности</w:t>
            </w:r>
            <w:r>
              <w:rPr>
                <w:sz w:val="24"/>
                <w:szCs w:val="24"/>
              </w:rPr>
              <w:t xml:space="preserve">: </w:t>
            </w:r>
            <w:r w:rsidR="0080664D">
              <w:rPr>
                <w:sz w:val="24"/>
                <w:szCs w:val="24"/>
              </w:rPr>
              <w:t>проблемная ситуация</w:t>
            </w:r>
          </w:p>
          <w:p w14:paraId="7D4081BA" w14:textId="77777777" w:rsidR="00FF4A95" w:rsidRDefault="003069ED" w:rsidP="003069ED">
            <w:pPr>
              <w:ind w:left="0" w:hanging="2"/>
              <w:rPr>
                <w:sz w:val="24"/>
                <w:szCs w:val="24"/>
              </w:rPr>
            </w:pPr>
            <w:r w:rsidRPr="00FF4A95">
              <w:rPr>
                <w:sz w:val="24"/>
                <w:szCs w:val="24"/>
              </w:rPr>
              <w:t xml:space="preserve">Методические инструменты </w:t>
            </w:r>
            <w:r w:rsidRPr="003069ED">
              <w:rPr>
                <w:sz w:val="24"/>
                <w:szCs w:val="24"/>
              </w:rPr>
              <w:t>операционно-деятельностно</w:t>
            </w:r>
            <w:r>
              <w:rPr>
                <w:sz w:val="24"/>
                <w:szCs w:val="24"/>
              </w:rPr>
              <w:t xml:space="preserve">го компонента </w:t>
            </w:r>
            <w:r w:rsidRPr="00FF4A95">
              <w:rPr>
                <w:sz w:val="24"/>
                <w:szCs w:val="24"/>
              </w:rPr>
              <w:t>учебной деятельности</w:t>
            </w:r>
            <w:r>
              <w:rPr>
                <w:sz w:val="24"/>
                <w:szCs w:val="24"/>
              </w:rPr>
              <w:t xml:space="preserve">: </w:t>
            </w:r>
            <w:r w:rsidR="00CA4104">
              <w:rPr>
                <w:sz w:val="24"/>
                <w:szCs w:val="24"/>
              </w:rPr>
              <w:t xml:space="preserve">групповая работа с рабочими листами по теме </w:t>
            </w:r>
            <w:r w:rsidR="00CA4104" w:rsidRPr="00F66DB1">
              <w:rPr>
                <w:sz w:val="24"/>
                <w:szCs w:val="24"/>
              </w:rPr>
              <w:t>«Откуда в семье берутся деньги»</w:t>
            </w:r>
          </w:p>
          <w:p w14:paraId="2EBDB4AF" w14:textId="77777777" w:rsidR="0024265F" w:rsidRPr="0024265F" w:rsidRDefault="0024265F" w:rsidP="0024265F">
            <w:pPr>
              <w:ind w:left="0" w:hanging="2"/>
              <w:rPr>
                <w:sz w:val="24"/>
                <w:szCs w:val="24"/>
              </w:rPr>
            </w:pPr>
            <w:r w:rsidRPr="0024265F">
              <w:rPr>
                <w:sz w:val="24"/>
                <w:szCs w:val="24"/>
              </w:rPr>
              <w:t>Методические инс</w:t>
            </w:r>
            <w:r>
              <w:rPr>
                <w:sz w:val="24"/>
                <w:szCs w:val="24"/>
              </w:rPr>
              <w:t xml:space="preserve">трументы рефлексивно-оценочного </w:t>
            </w:r>
            <w:r w:rsidRPr="0024265F">
              <w:rPr>
                <w:sz w:val="24"/>
                <w:szCs w:val="24"/>
              </w:rPr>
              <w:t>компонента учебной деятельности</w:t>
            </w:r>
            <w:r>
              <w:rPr>
                <w:sz w:val="24"/>
                <w:szCs w:val="24"/>
              </w:rPr>
              <w:t xml:space="preserve">: </w:t>
            </w:r>
            <w:r w:rsidR="000E4EA6">
              <w:rPr>
                <w:sz w:val="24"/>
                <w:szCs w:val="24"/>
              </w:rPr>
              <w:t>«</w:t>
            </w:r>
            <w:r w:rsidR="00CA4104">
              <w:rPr>
                <w:sz w:val="24"/>
                <w:szCs w:val="24"/>
              </w:rPr>
              <w:t>билетик на выход 3-2-1</w:t>
            </w:r>
            <w:r w:rsidR="000E4EA6">
              <w:rPr>
                <w:sz w:val="24"/>
                <w:szCs w:val="24"/>
              </w:rPr>
              <w:t>»</w:t>
            </w:r>
          </w:p>
        </w:tc>
      </w:tr>
      <w:tr w:rsidR="001C1E8B" w14:paraId="677DB3CF" w14:textId="77777777" w:rsidTr="00A61C78">
        <w:trPr>
          <w:trHeight w:val="2057"/>
        </w:trPr>
        <w:tc>
          <w:tcPr>
            <w:tcW w:w="368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42603" w14:textId="77777777" w:rsidR="001C1E8B" w:rsidRPr="00097ECA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 xml:space="preserve">Место занятия </w:t>
            </w:r>
          </w:p>
          <w:p w14:paraId="64A32F75" w14:textId="77777777" w:rsidR="001C1E8B" w:rsidRPr="00097ECA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6.1.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7ECA">
              <w:rPr>
                <w:color w:val="000000"/>
                <w:sz w:val="24"/>
                <w:szCs w:val="24"/>
              </w:rPr>
              <w:t xml:space="preserve">Во внеурочной деятельности </w:t>
            </w:r>
          </w:p>
          <w:p w14:paraId="63608AB2" w14:textId="77777777" w:rsidR="001C1E8B" w:rsidRPr="00097ECA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а) курс по финансовой грамотности</w:t>
            </w:r>
          </w:p>
          <w:p w14:paraId="09B5BDC9" w14:textId="77777777" w:rsidR="001C1E8B" w:rsidRPr="00097ECA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б) курс по функциональной грамотности</w:t>
            </w:r>
          </w:p>
          <w:p w14:paraId="1C3E89CF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6.2. Мероприятие в программе воспитания</w:t>
            </w: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9901C" w14:textId="77777777" w:rsidR="00A80D1B" w:rsidRPr="00097ECA" w:rsidRDefault="00A80D1B" w:rsidP="00A80D1B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а) курс по финансовой грамотности</w:t>
            </w:r>
          </w:p>
          <w:p w14:paraId="095A47B6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14:paraId="1192954F" w14:textId="77777777" w:rsidTr="00A80D1B">
        <w:trPr>
          <w:trHeight w:val="1326"/>
        </w:trPr>
        <w:tc>
          <w:tcPr>
            <w:tcW w:w="3681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7E9DC" w14:textId="77777777"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378B6" w14:textId="77777777" w:rsidR="001C1E8B" w:rsidRPr="0054616B" w:rsidRDefault="001C1E8B" w:rsidP="00081B44">
            <w:pPr>
              <w:ind w:left="0" w:hanging="2"/>
              <w:rPr>
                <w:b/>
                <w:sz w:val="24"/>
                <w:szCs w:val="24"/>
              </w:rPr>
            </w:pPr>
            <w:r w:rsidRPr="0054616B">
              <w:rPr>
                <w:b/>
                <w:sz w:val="24"/>
                <w:szCs w:val="24"/>
              </w:rPr>
              <w:t>Финансовая и математическая грамотность</w:t>
            </w:r>
          </w:p>
          <w:p w14:paraId="63BAA526" w14:textId="77777777" w:rsidR="001C1E8B" w:rsidRPr="0084032B" w:rsidRDefault="001C1E8B" w:rsidP="00081B44">
            <w:pPr>
              <w:ind w:left="0" w:hanging="2"/>
              <w:rPr>
                <w:b/>
                <w:sz w:val="24"/>
                <w:szCs w:val="24"/>
              </w:rPr>
            </w:pPr>
            <w:r w:rsidRPr="0084032B">
              <w:rPr>
                <w:b/>
                <w:sz w:val="24"/>
                <w:szCs w:val="24"/>
              </w:rPr>
              <w:t>Финансовая и читательская грамотность</w:t>
            </w:r>
          </w:p>
          <w:p w14:paraId="0A5E8424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ЕН грамотность</w:t>
            </w:r>
          </w:p>
          <w:p w14:paraId="67000AAE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грамотность и глобальные компетенции</w:t>
            </w:r>
          </w:p>
          <w:p w14:paraId="07A6987F" w14:textId="77777777" w:rsidR="001C1E8B" w:rsidRPr="0054616B" w:rsidRDefault="001C1E8B" w:rsidP="00081B44">
            <w:pPr>
              <w:ind w:left="0" w:hanging="2"/>
              <w:rPr>
                <w:b/>
                <w:sz w:val="24"/>
                <w:szCs w:val="24"/>
              </w:rPr>
            </w:pPr>
            <w:r w:rsidRPr="0054616B">
              <w:rPr>
                <w:b/>
                <w:sz w:val="24"/>
                <w:szCs w:val="24"/>
              </w:rPr>
              <w:t xml:space="preserve">Финансовая грамотность и креативное мышление  </w:t>
            </w:r>
          </w:p>
          <w:p w14:paraId="1D34E71A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</w:t>
            </w:r>
          </w:p>
        </w:tc>
      </w:tr>
      <w:tr w:rsidR="001C1E8B" w14:paraId="014923FB" w14:textId="77777777" w:rsidTr="00A80D1B">
        <w:trPr>
          <w:trHeight w:val="460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6A867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753CE" w14:textId="77777777" w:rsidR="001C1E8B" w:rsidRDefault="001C1E8B" w:rsidP="00081B44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</w:p>
          <w:p w14:paraId="6DC6DE40" w14:textId="77777777" w:rsidR="00D1235D" w:rsidRPr="00273BEE" w:rsidRDefault="00D1235D" w:rsidP="00582C70">
            <w:pPr>
              <w:ind w:left="0" w:hanging="2"/>
              <w:rPr>
                <w:sz w:val="24"/>
                <w:szCs w:val="24"/>
              </w:rPr>
            </w:pPr>
            <w:r w:rsidRPr="00273BEE">
              <w:rPr>
                <w:sz w:val="24"/>
                <w:szCs w:val="24"/>
              </w:rPr>
              <w:t>Рабочий лист по теме «Откуда в семье берутся деньги» (7 групп по 5 человек)</w:t>
            </w:r>
          </w:p>
        </w:tc>
      </w:tr>
      <w:tr w:rsidR="001C1E8B" w14:paraId="77EB9630" w14:textId="77777777" w:rsidTr="00CA33C9">
        <w:trPr>
          <w:trHeight w:val="1550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F608DB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BEAE00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14:paraId="3825FF5B" w14:textId="77777777" w:rsidR="001C1E8B" w:rsidRDefault="001C1E8B" w:rsidP="00582C70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  <w:r w:rsidR="00582C70">
              <w:rPr>
                <w:sz w:val="24"/>
                <w:szCs w:val="24"/>
              </w:rPr>
              <w:t xml:space="preserve"> понятия «труд»</w:t>
            </w:r>
            <w:r w:rsidR="00582C70" w:rsidRPr="00690369">
              <w:rPr>
                <w:sz w:val="24"/>
                <w:szCs w:val="24"/>
              </w:rPr>
              <w:t xml:space="preserve">, </w:t>
            </w:r>
            <w:r w:rsidR="00582C70">
              <w:rPr>
                <w:sz w:val="24"/>
                <w:szCs w:val="24"/>
              </w:rPr>
              <w:t>«з</w:t>
            </w:r>
            <w:r w:rsidR="00582C70" w:rsidRPr="00690369">
              <w:rPr>
                <w:sz w:val="24"/>
                <w:szCs w:val="24"/>
              </w:rPr>
              <w:t>аработная плата</w:t>
            </w:r>
            <w:r w:rsidR="00582C70">
              <w:rPr>
                <w:sz w:val="24"/>
                <w:szCs w:val="24"/>
              </w:rPr>
              <w:t>»</w:t>
            </w:r>
            <w:r w:rsidR="00582C70" w:rsidRPr="00690369">
              <w:rPr>
                <w:sz w:val="24"/>
                <w:szCs w:val="24"/>
              </w:rPr>
              <w:t xml:space="preserve">, </w:t>
            </w:r>
            <w:r w:rsidR="00582C70">
              <w:rPr>
                <w:sz w:val="24"/>
                <w:szCs w:val="24"/>
              </w:rPr>
              <w:t>«системы оплаты труда»</w:t>
            </w:r>
            <w:r w:rsidR="00582C70" w:rsidRPr="0033467E">
              <w:rPr>
                <w:sz w:val="24"/>
                <w:szCs w:val="24"/>
              </w:rPr>
              <w:t>,</w:t>
            </w:r>
            <w:r w:rsidR="00582C70">
              <w:rPr>
                <w:sz w:val="24"/>
                <w:szCs w:val="24"/>
              </w:rPr>
              <w:t xml:space="preserve"> «профессия»</w:t>
            </w:r>
          </w:p>
          <w:p w14:paraId="24C2193B" w14:textId="77777777" w:rsidR="001C1E8B" w:rsidRDefault="001C1E8B" w:rsidP="00582C70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  <w:r w:rsidR="00582C70">
              <w:rPr>
                <w:sz w:val="24"/>
                <w:szCs w:val="24"/>
              </w:rPr>
              <w:t xml:space="preserve"> </w:t>
            </w:r>
            <w:r w:rsidR="00582C70" w:rsidRPr="00F0256B">
              <w:rPr>
                <w:sz w:val="24"/>
                <w:szCs w:val="24"/>
              </w:rPr>
              <w:t xml:space="preserve">различать </w:t>
            </w:r>
            <w:r w:rsidR="00582C70">
              <w:rPr>
                <w:sz w:val="24"/>
                <w:szCs w:val="24"/>
              </w:rPr>
              <w:t>различные системы оплаты труда; видеть корреляцию профессия-уровень дохода и прогнозировать свою будущую профессиональную деятельность в зависимости от желаемого уровня доходов</w:t>
            </w:r>
          </w:p>
          <w:p w14:paraId="454EB7BD" w14:textId="77777777" w:rsidR="001C1E8B" w:rsidRDefault="001C1E8B" w:rsidP="00CA33C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Установки:</w:t>
            </w:r>
            <w:r w:rsidR="00582C70">
              <w:rPr>
                <w:sz w:val="24"/>
                <w:szCs w:val="24"/>
              </w:rPr>
              <w:t xml:space="preserve"> понимание, что труд – </w:t>
            </w:r>
            <w:r w:rsidR="00582C70" w:rsidRPr="009C455D">
              <w:rPr>
                <w:sz w:val="24"/>
                <w:szCs w:val="24"/>
              </w:rPr>
              <w:t>неотъемлемая</w:t>
            </w:r>
            <w:r w:rsidR="00582C70">
              <w:rPr>
                <w:sz w:val="24"/>
                <w:szCs w:val="24"/>
              </w:rPr>
              <w:t xml:space="preserve"> и важная часть нашей жизни. Формирование </w:t>
            </w:r>
            <w:r w:rsidR="00582C70" w:rsidRPr="009C455D">
              <w:rPr>
                <w:sz w:val="24"/>
                <w:szCs w:val="24"/>
              </w:rPr>
              <w:t>уважительно</w:t>
            </w:r>
            <w:r w:rsidR="00582C70">
              <w:rPr>
                <w:sz w:val="24"/>
                <w:szCs w:val="24"/>
              </w:rPr>
              <w:t xml:space="preserve">го </w:t>
            </w:r>
            <w:r w:rsidR="00582C70" w:rsidRPr="009C455D">
              <w:rPr>
                <w:sz w:val="24"/>
                <w:szCs w:val="24"/>
              </w:rPr>
              <w:t>от</w:t>
            </w:r>
            <w:r w:rsidR="00582C70">
              <w:rPr>
                <w:sz w:val="24"/>
                <w:szCs w:val="24"/>
              </w:rPr>
              <w:t>ношения к любой профессии</w:t>
            </w:r>
          </w:p>
        </w:tc>
      </w:tr>
      <w:tr w:rsidR="001C1E8B" w14:paraId="439791AD" w14:textId="77777777" w:rsidTr="00A80D1B">
        <w:trPr>
          <w:trHeight w:val="230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EDA90C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B03B4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</w:p>
          <w:p w14:paraId="5D4A0221" w14:textId="77777777" w:rsidR="001C1E8B" w:rsidRDefault="00A16D3D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1: </w:t>
            </w:r>
            <w:r w:rsidRPr="00A16D3D">
              <w:rPr>
                <w:sz w:val="24"/>
                <w:szCs w:val="24"/>
              </w:rPr>
              <w:t>оплата за выполненную работу</w:t>
            </w:r>
          </w:p>
          <w:p w14:paraId="7B40A1FF" w14:textId="77777777" w:rsidR="00A16D3D" w:rsidRDefault="00A16D3D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2: </w:t>
            </w:r>
          </w:p>
          <w:p w14:paraId="7993B70F" w14:textId="77777777" w:rsidR="00A16D3D" w:rsidRDefault="00A16D3D" w:rsidP="00081B44">
            <w:pPr>
              <w:ind w:left="0" w:hanging="2"/>
              <w:rPr>
                <w:sz w:val="24"/>
                <w:szCs w:val="24"/>
              </w:rPr>
            </w:pPr>
            <w:r w:rsidRPr="00A16D3D">
              <w:rPr>
                <w:sz w:val="24"/>
                <w:szCs w:val="24"/>
              </w:rPr>
              <w:t>продают</w:t>
            </w:r>
            <w:r>
              <w:rPr>
                <w:sz w:val="24"/>
                <w:szCs w:val="24"/>
              </w:rPr>
              <w:t xml:space="preserve">: </w:t>
            </w:r>
            <w:r w:rsidRPr="00A16D3D">
              <w:rPr>
                <w:sz w:val="24"/>
                <w:szCs w:val="24"/>
              </w:rPr>
              <w:t>продавец,</w:t>
            </w:r>
            <w:r>
              <w:rPr>
                <w:sz w:val="24"/>
                <w:szCs w:val="24"/>
              </w:rPr>
              <w:t xml:space="preserve"> кассир</w:t>
            </w:r>
            <w:r w:rsidR="00F0363F">
              <w:rPr>
                <w:sz w:val="24"/>
                <w:szCs w:val="24"/>
              </w:rPr>
              <w:t>;</w:t>
            </w:r>
            <w:r w:rsidRPr="00A16D3D">
              <w:rPr>
                <w:sz w:val="24"/>
                <w:szCs w:val="24"/>
              </w:rPr>
              <w:tab/>
            </w:r>
          </w:p>
          <w:p w14:paraId="32E2AB5E" w14:textId="77777777" w:rsidR="00A16D3D" w:rsidRDefault="00A16D3D" w:rsidP="00081B44">
            <w:pPr>
              <w:ind w:left="0" w:hanging="2"/>
              <w:rPr>
                <w:sz w:val="24"/>
                <w:szCs w:val="24"/>
              </w:rPr>
            </w:pPr>
            <w:r w:rsidRPr="00A16D3D">
              <w:rPr>
                <w:sz w:val="24"/>
                <w:szCs w:val="24"/>
              </w:rPr>
              <w:t>оказывают услуги</w:t>
            </w:r>
            <w:r>
              <w:rPr>
                <w:sz w:val="24"/>
                <w:szCs w:val="24"/>
              </w:rPr>
              <w:t>: врач</w:t>
            </w:r>
            <w:r w:rsidRPr="00A16D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пожарный</w:t>
            </w:r>
            <w:r w:rsidRPr="00A16D3D">
              <w:rPr>
                <w:sz w:val="24"/>
                <w:szCs w:val="24"/>
              </w:rPr>
              <w:t>, слесарь, учитель, адвокат, программист, переводчик,</w:t>
            </w:r>
            <w:r>
              <w:t xml:space="preserve"> </w:t>
            </w:r>
            <w:r w:rsidRPr="00A16D3D">
              <w:rPr>
                <w:sz w:val="24"/>
                <w:szCs w:val="24"/>
              </w:rPr>
              <w:t>дворник,</w:t>
            </w:r>
            <w:r>
              <w:t xml:space="preserve"> </w:t>
            </w:r>
            <w:r>
              <w:rPr>
                <w:sz w:val="24"/>
                <w:szCs w:val="24"/>
              </w:rPr>
              <w:t>тракторист, парикмахер</w:t>
            </w:r>
            <w:r w:rsidR="00F0363F">
              <w:rPr>
                <w:sz w:val="24"/>
                <w:szCs w:val="24"/>
              </w:rPr>
              <w:t>;</w:t>
            </w:r>
          </w:p>
          <w:p w14:paraId="3CD504CC" w14:textId="77777777" w:rsidR="00A16D3D" w:rsidRPr="00A16D3D" w:rsidRDefault="00A16D3D" w:rsidP="00081B44">
            <w:pPr>
              <w:ind w:left="0" w:hanging="2"/>
              <w:rPr>
                <w:sz w:val="24"/>
                <w:szCs w:val="24"/>
              </w:rPr>
            </w:pPr>
            <w:r w:rsidRPr="00A16D3D">
              <w:rPr>
                <w:sz w:val="24"/>
                <w:szCs w:val="24"/>
              </w:rPr>
              <w:t>создают продукцию</w:t>
            </w:r>
            <w:r>
              <w:rPr>
                <w:sz w:val="24"/>
                <w:szCs w:val="24"/>
              </w:rPr>
              <w:t>: пекарь</w:t>
            </w:r>
            <w:r w:rsidRPr="002B251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швея</w:t>
            </w:r>
            <w:r w:rsidR="00F0363F">
              <w:rPr>
                <w:sz w:val="24"/>
                <w:szCs w:val="24"/>
              </w:rPr>
              <w:t>.</w:t>
            </w:r>
          </w:p>
          <w:p w14:paraId="5325E32B" w14:textId="77777777" w:rsidR="00A16D3D" w:rsidRDefault="00A16D3D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3:</w:t>
            </w:r>
            <w:r w:rsidR="002B251D">
              <w:rPr>
                <w:sz w:val="24"/>
                <w:szCs w:val="24"/>
              </w:rPr>
              <w:t xml:space="preserve"> </w:t>
            </w:r>
            <w:r w:rsidR="00420B6A">
              <w:rPr>
                <w:sz w:val="24"/>
                <w:szCs w:val="24"/>
              </w:rPr>
              <w:t>п</w:t>
            </w:r>
            <w:r w:rsidR="00420B6A" w:rsidRPr="00420B6A">
              <w:rPr>
                <w:sz w:val="24"/>
                <w:szCs w:val="24"/>
              </w:rPr>
              <w:t>родавец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учитель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П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парикмахер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строитель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врач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полицейский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переводчик</w:t>
            </w:r>
            <w:r w:rsidR="00420B6A">
              <w:rPr>
                <w:sz w:val="24"/>
                <w:szCs w:val="24"/>
              </w:rPr>
              <w:t xml:space="preserve"> (</w:t>
            </w:r>
            <w:r w:rsidR="00CF4086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военный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пожарный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ветеринар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программист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 или 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пекарь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электрик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бухгалтер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 или 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певец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художник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 или 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медсестра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хирург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Ф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, таксист</w:t>
            </w:r>
            <w:r w:rsidR="00420B6A">
              <w:rPr>
                <w:sz w:val="24"/>
                <w:szCs w:val="24"/>
              </w:rPr>
              <w:t xml:space="preserve"> (</w:t>
            </w:r>
            <w:r w:rsidR="000B14E5">
              <w:rPr>
                <w:sz w:val="24"/>
                <w:szCs w:val="24"/>
              </w:rPr>
              <w:t>С</w:t>
            </w:r>
            <w:r w:rsidR="00420B6A">
              <w:rPr>
                <w:sz w:val="24"/>
                <w:szCs w:val="24"/>
              </w:rPr>
              <w:t>)</w:t>
            </w:r>
            <w:r w:rsidR="00420B6A" w:rsidRPr="00420B6A">
              <w:rPr>
                <w:sz w:val="24"/>
                <w:szCs w:val="24"/>
              </w:rPr>
              <w:t>.</w:t>
            </w:r>
          </w:p>
          <w:p w14:paraId="6F88D963" w14:textId="77777777" w:rsidR="00A16D3D" w:rsidRDefault="00A16D3D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4:</w:t>
            </w:r>
            <w:r w:rsidR="009B46D8">
              <w:rPr>
                <w:sz w:val="24"/>
                <w:szCs w:val="24"/>
              </w:rPr>
              <w:t xml:space="preserve"> ответы учащихся</w:t>
            </w:r>
          </w:p>
          <w:p w14:paraId="700892F6" w14:textId="77777777" w:rsidR="00A16D3D" w:rsidRPr="009B46D8" w:rsidRDefault="00A16D3D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5:</w:t>
            </w:r>
            <w:r w:rsidR="009B46D8">
              <w:rPr>
                <w:sz w:val="24"/>
                <w:szCs w:val="24"/>
              </w:rPr>
              <w:t xml:space="preserve"> </w:t>
            </w:r>
            <w:r w:rsidR="00F05889">
              <w:rPr>
                <w:sz w:val="24"/>
                <w:szCs w:val="24"/>
              </w:rPr>
              <w:t>ответы учащихся</w:t>
            </w:r>
          </w:p>
          <w:p w14:paraId="13FAEC11" w14:textId="77777777" w:rsidR="00A16D3D" w:rsidRPr="00F05889" w:rsidRDefault="00A16D3D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6:</w:t>
            </w:r>
            <w:r w:rsidR="00F05889">
              <w:rPr>
                <w:sz w:val="24"/>
                <w:szCs w:val="24"/>
              </w:rPr>
              <w:t xml:space="preserve"> знать</w:t>
            </w:r>
            <w:r w:rsidR="00F05889" w:rsidRPr="00F05889">
              <w:rPr>
                <w:sz w:val="24"/>
                <w:szCs w:val="24"/>
              </w:rPr>
              <w:t>,</w:t>
            </w:r>
            <w:r w:rsidR="00F05889">
              <w:rPr>
                <w:sz w:val="24"/>
                <w:szCs w:val="24"/>
              </w:rPr>
              <w:t xml:space="preserve"> из каких частей состоит самолет; уметь водить самолет</w:t>
            </w:r>
          </w:p>
          <w:p w14:paraId="1C3F1607" w14:textId="77777777" w:rsidR="0004705C" w:rsidRDefault="00A16D3D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7:</w:t>
            </w:r>
            <w:r w:rsidR="0004705C">
              <w:rPr>
                <w:sz w:val="24"/>
                <w:szCs w:val="24"/>
              </w:rPr>
              <w:t xml:space="preserve">  </w:t>
            </w:r>
          </w:p>
          <w:p w14:paraId="3B3CD9D1" w14:textId="77777777" w:rsidR="001C1E8B" w:rsidRDefault="0004705C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04705C">
              <w:rPr>
                <w:sz w:val="24"/>
                <w:szCs w:val="24"/>
              </w:rPr>
              <w:t>Январь, февраль, март</w:t>
            </w:r>
            <w:r>
              <w:rPr>
                <w:sz w:val="24"/>
                <w:szCs w:val="24"/>
              </w:rPr>
              <w:t>;</w:t>
            </w:r>
          </w:p>
          <w:p w14:paraId="287D0783" w14:textId="77777777" w:rsidR="0004705C" w:rsidRPr="0004705C" w:rsidRDefault="0004705C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Декабрь</w:t>
            </w:r>
            <w:r w:rsidRPr="00D45A8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май;</w:t>
            </w:r>
          </w:p>
          <w:p w14:paraId="5F95E53C" w14:textId="77777777" w:rsidR="0004705C" w:rsidRDefault="0004705C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Октябрь;</w:t>
            </w:r>
          </w:p>
          <w:p w14:paraId="148814ED" w14:textId="77777777" w:rsidR="0004705C" w:rsidRDefault="0004705C" w:rsidP="00A16D3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Апрель.</w:t>
            </w:r>
          </w:p>
        </w:tc>
      </w:tr>
      <w:tr w:rsidR="001C1E8B" w14:paraId="0BC6E94A" w14:textId="77777777" w:rsidTr="00582C70">
        <w:trPr>
          <w:trHeight w:val="280"/>
        </w:trPr>
        <w:tc>
          <w:tcPr>
            <w:tcW w:w="3681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C81ED" w14:textId="77777777"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1198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12009" w14:textId="77777777" w:rsidR="001C1E8B" w:rsidRDefault="00582C70" w:rsidP="00582C70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Пояснение</w:t>
            </w:r>
          </w:p>
        </w:tc>
      </w:tr>
    </w:tbl>
    <w:p w14:paraId="68F08490" w14:textId="77777777"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14:paraId="6E1A697E" w14:textId="77777777" w:rsidR="001C1E8B" w:rsidRDefault="001C1E8B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064DF72B" w14:textId="77777777"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14:paraId="780FF1C7" w14:textId="77777777" w:rsidR="001C1E8B" w:rsidRDefault="001C1E8B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16BB523C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2B4E93DA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008AD3B0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68E7B0F8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1B7D167A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28D41958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6BDD0255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18AF6E05" w14:textId="77777777" w:rsidR="00885F7C" w:rsidRDefault="00885F7C" w:rsidP="00BC2C33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1D1C621A" w14:textId="77777777"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p w14:paraId="64EC4055" w14:textId="77777777"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562"/>
        <w:gridCol w:w="4253"/>
        <w:gridCol w:w="3969"/>
        <w:gridCol w:w="6022"/>
      </w:tblGrid>
      <w:tr w:rsidR="001C1E8B" w14:paraId="2A30CE9A" w14:textId="77777777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E241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</w:tc>
      </w:tr>
      <w:tr w:rsidR="001C1E8B" w14:paraId="239D6C6C" w14:textId="77777777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AE82" w14:textId="77777777" w:rsidR="001C1E8B" w:rsidRDefault="001C1E8B" w:rsidP="00D54FB1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1. </w:t>
            </w:r>
            <w:r w:rsidR="00CA4104">
              <w:rPr>
                <w:b/>
                <w:color w:val="000000"/>
                <w:sz w:val="24"/>
                <w:szCs w:val="24"/>
              </w:rPr>
              <w:t>Организационно-мотивационный (</w:t>
            </w:r>
            <w:r w:rsidR="00D54FB1">
              <w:rPr>
                <w:b/>
                <w:color w:val="000000"/>
                <w:sz w:val="24"/>
                <w:szCs w:val="24"/>
              </w:rPr>
              <w:t>5</w:t>
            </w:r>
            <w:r w:rsidR="00CA4104">
              <w:rPr>
                <w:b/>
                <w:color w:val="000000"/>
                <w:sz w:val="24"/>
                <w:szCs w:val="24"/>
              </w:rPr>
              <w:t xml:space="preserve"> мин)</w:t>
            </w:r>
          </w:p>
        </w:tc>
      </w:tr>
      <w:tr w:rsidR="001C1E8B" w14:paraId="33834B02" w14:textId="77777777" w:rsidTr="006351F7">
        <w:trPr>
          <w:trHeight w:val="2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531BD" w14:textId="77777777"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21CF2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1800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E98A9" w14:textId="77777777"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14:paraId="5573A84E" w14:textId="77777777" w:rsidTr="006351F7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6DBC" w14:textId="77777777" w:rsidR="001C1E8B" w:rsidRDefault="00CA410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BA641" w14:textId="77777777" w:rsidR="001C1E8B" w:rsidRDefault="00EB7F93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Выводит на экран таблицу</w:t>
            </w:r>
            <w:r w:rsidRPr="00EB7F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 которой нужно установить соответствия между частями пословиц о труде и его роли в жизни человека</w:t>
            </w:r>
            <w:r w:rsidR="00E54E94">
              <w:rPr>
                <w:sz w:val="24"/>
                <w:szCs w:val="24"/>
              </w:rPr>
              <w:t>:</w:t>
            </w:r>
          </w:p>
          <w:p w14:paraId="4065E71A" w14:textId="77777777" w:rsidR="00E54E94" w:rsidRDefault="00E54E9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«Без труда не выловишь и рыбку из пруда»</w:t>
            </w:r>
          </w:p>
          <w:p w14:paraId="205FA1F8" w14:textId="77777777" w:rsidR="00E54E94" w:rsidRDefault="00E54E9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«Терпенье и труд все перетрут»</w:t>
            </w:r>
          </w:p>
          <w:p w14:paraId="0FD5728D" w14:textId="77777777" w:rsidR="00E54E94" w:rsidRDefault="00E54E9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«Труд кормит</w:t>
            </w:r>
            <w:r w:rsidRPr="00E54E9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 лень портит»</w:t>
            </w:r>
          </w:p>
          <w:p w14:paraId="0A983B55" w14:textId="77777777" w:rsidR="00E54E94" w:rsidRPr="00E54E94" w:rsidRDefault="00E54E9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«Делу время</w:t>
            </w:r>
            <w:r w:rsidRPr="00E54E9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а потехе час»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D086" w14:textId="77777777" w:rsidR="00EB7F93" w:rsidRPr="00EB7F93" w:rsidRDefault="00EB7F93" w:rsidP="00EB7F9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</w:t>
            </w:r>
            <w:r w:rsidRPr="00EB7F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смотрят на экран</w:t>
            </w:r>
            <w:r w:rsidRPr="00EB7F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устанавливают соответствия между частями пословиц</w:t>
            </w:r>
            <w:r w:rsidRPr="00EB7F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тем самым предугадывая тему занятия «Труд – основа жизни»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45156" w14:textId="77777777" w:rsidR="001C1E8B" w:rsidRDefault="005301BF" w:rsidP="005301B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Фокус внимания на учебный материал</w:t>
            </w:r>
            <w:r w:rsidRPr="005301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самостоятельное обозначение темы занятия через работу с русским фольклором</w:t>
            </w:r>
          </w:p>
          <w:p w14:paraId="794133F8" w14:textId="77777777" w:rsidR="00E54E94" w:rsidRPr="005301BF" w:rsidRDefault="00E54E94" w:rsidP="005301BF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52015E" w14:paraId="6A451A89" w14:textId="77777777" w:rsidTr="00D872D6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C91E0" w14:textId="77777777" w:rsidR="0052015E" w:rsidRDefault="0052015E" w:rsidP="00DE441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Основной (</w:t>
            </w:r>
            <w:r w:rsidR="00DE4415">
              <w:rPr>
                <w:b/>
                <w:color w:val="000000"/>
                <w:sz w:val="24"/>
                <w:szCs w:val="24"/>
              </w:rPr>
              <w:t>35</w:t>
            </w:r>
            <w:r>
              <w:rPr>
                <w:b/>
                <w:color w:val="000000"/>
                <w:sz w:val="24"/>
                <w:szCs w:val="24"/>
              </w:rPr>
              <w:t xml:space="preserve"> мин)</w:t>
            </w:r>
          </w:p>
        </w:tc>
      </w:tr>
      <w:tr w:rsidR="0052015E" w14:paraId="2DDFDE06" w14:textId="77777777" w:rsidTr="006351F7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E3A4" w14:textId="77777777" w:rsidR="0052015E" w:rsidRDefault="0052015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4FDAB" w14:textId="77777777" w:rsidR="0052015E" w:rsidRPr="004A5DF0" w:rsidRDefault="004A5DF0" w:rsidP="00E5600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Объявляет состав </w:t>
            </w:r>
            <w:r w:rsidR="00E5600E">
              <w:rPr>
                <w:sz w:val="24"/>
                <w:szCs w:val="24"/>
              </w:rPr>
              <w:t>групп</w:t>
            </w:r>
            <w:r>
              <w:rPr>
                <w:sz w:val="24"/>
                <w:szCs w:val="24"/>
              </w:rPr>
              <w:t xml:space="preserve"> и очередность выступлений</w:t>
            </w:r>
            <w:r w:rsidRPr="004A5D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раздает рабочие листы</w:t>
            </w:r>
            <w:r w:rsidRPr="004A5D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объясняет условия работы</w:t>
            </w:r>
            <w:r w:rsidRPr="004A5D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объявляет начало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462F6" w14:textId="77777777" w:rsidR="0052015E" w:rsidRPr="004A5DF0" w:rsidRDefault="004A5DF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</w:t>
            </w:r>
            <w:r w:rsidRPr="004A5DF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запоминают очередность выступлений и условия работы</w:t>
            </w:r>
            <w:r w:rsidRPr="004A5D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получают рабочие листы</w:t>
            </w:r>
            <w:r w:rsidRPr="004A5D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начинают работу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490A" w14:textId="77777777" w:rsidR="0052015E" w:rsidRPr="004A5DF0" w:rsidRDefault="004A5DF0" w:rsidP="00E5600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Поняли порядок выступления </w:t>
            </w:r>
            <w:r w:rsidR="00E5600E">
              <w:rPr>
                <w:sz w:val="24"/>
                <w:szCs w:val="24"/>
              </w:rPr>
              <w:t>групп</w:t>
            </w:r>
            <w:r w:rsidRPr="004A5D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зафиксировали условия работы</w:t>
            </w:r>
          </w:p>
        </w:tc>
      </w:tr>
      <w:tr w:rsidR="0052015E" w14:paraId="7BFE1CC0" w14:textId="77777777" w:rsidTr="006351F7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5A69" w14:textId="77777777" w:rsidR="0052015E" w:rsidRDefault="004A5DF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1388" w14:textId="77777777" w:rsidR="0052015E" w:rsidRPr="00E5600E" w:rsidRDefault="00E5600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 наблюдение за работой групп</w:t>
            </w:r>
            <w:r w:rsidRPr="00E560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обеспечивает дисциплину</w:t>
            </w:r>
            <w:r w:rsidRPr="00E560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осуществляет консультативную поддержку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3AC0" w14:textId="77777777" w:rsidR="0052015E" w:rsidRPr="00E5600E" w:rsidRDefault="00E5600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в группах</w:t>
            </w:r>
            <w:r w:rsidRPr="00E560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 завершении работы озвучивают результаты 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6A0A7" w14:textId="77777777" w:rsidR="0052015E" w:rsidRPr="00115595" w:rsidRDefault="00115595" w:rsidP="0017633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Научились работать в группах</w:t>
            </w:r>
            <w:r w:rsidRPr="0011559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запомнили различные системы оплаты труда</w:t>
            </w:r>
            <w:r w:rsidRPr="0011559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от чего зависит зарплата; научились анализировать график изменения зарплаты в течение года</w:t>
            </w:r>
          </w:p>
        </w:tc>
      </w:tr>
      <w:tr w:rsidR="00E37D05" w14:paraId="0752DDCE" w14:textId="77777777" w:rsidTr="000C6C1E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FC24" w14:textId="77777777" w:rsidR="00E37D05" w:rsidRDefault="00E37D05" w:rsidP="00E37D0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Рефлексия (5 мин)</w:t>
            </w:r>
          </w:p>
        </w:tc>
      </w:tr>
      <w:tr w:rsidR="0052015E" w14:paraId="6077DF45" w14:textId="77777777" w:rsidTr="006351F7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3CA75" w14:textId="77777777" w:rsidR="0052015E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A9AD5" w14:textId="77777777" w:rsidR="0052015E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Подводит итоги работы в группах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BD4A" w14:textId="77777777" w:rsidR="0052015E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868A" w14:textId="77777777" w:rsidR="0052015E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Оперируют понятиями: труд</w:t>
            </w:r>
            <w:r w:rsidRPr="0069036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690369">
              <w:rPr>
                <w:sz w:val="24"/>
                <w:szCs w:val="24"/>
              </w:rPr>
              <w:t xml:space="preserve">аработная плата, </w:t>
            </w:r>
            <w:r>
              <w:rPr>
                <w:sz w:val="24"/>
                <w:szCs w:val="24"/>
              </w:rPr>
              <w:t>системы оплаты труда</w:t>
            </w:r>
            <w:r w:rsidRPr="003346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профессия (теоретически и с примерами).</w:t>
            </w:r>
          </w:p>
          <w:p w14:paraId="4D6A40FC" w14:textId="77777777" w:rsidR="00E37D05" w:rsidRDefault="00E37D05" w:rsidP="00E37D0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Умеют </w:t>
            </w:r>
            <w:r w:rsidRPr="00F0256B">
              <w:rPr>
                <w:sz w:val="24"/>
                <w:szCs w:val="24"/>
              </w:rPr>
              <w:t xml:space="preserve">различать </w:t>
            </w:r>
            <w:r>
              <w:rPr>
                <w:sz w:val="24"/>
                <w:szCs w:val="24"/>
              </w:rPr>
              <w:t>различные системы оплаты труда</w:t>
            </w:r>
            <w:r w:rsidRPr="00F0256B">
              <w:rPr>
                <w:sz w:val="24"/>
                <w:szCs w:val="24"/>
              </w:rPr>
              <w:t xml:space="preserve">.  </w:t>
            </w:r>
          </w:p>
          <w:p w14:paraId="004BF01F" w14:textId="77777777" w:rsidR="00E37D05" w:rsidRPr="00E37D05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</w:t>
            </w:r>
            <w:r w:rsidRPr="00E37D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от чего зависит размер зарплаты.</w:t>
            </w:r>
          </w:p>
          <w:p w14:paraId="7C47904D" w14:textId="77777777" w:rsidR="00E37D05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Умеют выполнять аналитическую работу.</w:t>
            </w:r>
          </w:p>
        </w:tc>
      </w:tr>
      <w:tr w:rsidR="0052015E" w14:paraId="7F18F44C" w14:textId="77777777" w:rsidTr="006351F7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D47AF" w14:textId="77777777" w:rsidR="0052015E" w:rsidRDefault="00E37D0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3FAD1" w14:textId="77777777" w:rsidR="0052015E" w:rsidRDefault="0017633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заполнить «билетик на выход 3-2-1»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C951" w14:textId="77777777" w:rsidR="0052015E" w:rsidRPr="0017633E" w:rsidRDefault="0017633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 xml:space="preserve"> заполняют «билетики»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F467" w14:textId="77777777" w:rsidR="0052015E" w:rsidRDefault="0017633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Систематизировали полученные знания</w:t>
            </w:r>
          </w:p>
        </w:tc>
      </w:tr>
      <w:tr w:rsidR="004437EA" w14:paraId="684835C6" w14:textId="77777777" w:rsidTr="006351F7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10290" w14:textId="77777777" w:rsidR="004437EA" w:rsidRDefault="004437E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515C" w14:textId="77777777" w:rsidR="004437EA" w:rsidRDefault="004437E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Выдает домашнее задание: просмотр мультфильма «Азбука денег тетушки Совы: Работа и зарплата» (6 серия) для закрепления учебного материала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2ACA" w14:textId="77777777" w:rsidR="004437EA" w:rsidRPr="004437EA" w:rsidRDefault="004437E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</w:t>
            </w:r>
            <w:r w:rsidRPr="004437E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записывают домашнее задание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83E3B" w14:textId="77777777" w:rsidR="004437EA" w:rsidRDefault="00954ED8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Систематизировали полученные знания</w:t>
            </w:r>
          </w:p>
        </w:tc>
      </w:tr>
    </w:tbl>
    <w:p w14:paraId="3543CCB0" w14:textId="77777777" w:rsidR="001C1E8B" w:rsidRDefault="001C1E8B" w:rsidP="001C1E8B">
      <w:pPr>
        <w:spacing w:line="240" w:lineRule="auto"/>
        <w:ind w:left="1" w:hanging="3"/>
        <w:rPr>
          <w:sz w:val="28"/>
          <w:szCs w:val="28"/>
        </w:rPr>
      </w:pPr>
    </w:p>
    <w:p w14:paraId="05105B07" w14:textId="77777777" w:rsidR="0004705C" w:rsidRDefault="0004705C" w:rsidP="0004705C">
      <w:pPr>
        <w:spacing w:line="240" w:lineRule="auto"/>
        <w:ind w:leftChars="0" w:left="0" w:firstLineChars="0" w:firstLine="0"/>
        <w:rPr>
          <w:sz w:val="28"/>
          <w:szCs w:val="28"/>
        </w:rPr>
      </w:pPr>
    </w:p>
    <w:p w14:paraId="5F80BBE9" w14:textId="77777777" w:rsidR="00064377" w:rsidRDefault="00064377" w:rsidP="001C1E8B">
      <w:pPr>
        <w:spacing w:line="24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66DB1">
        <w:rPr>
          <w:sz w:val="28"/>
          <w:szCs w:val="28"/>
        </w:rPr>
        <w:t>1</w:t>
      </w:r>
    </w:p>
    <w:p w14:paraId="68B5C577" w14:textId="77777777" w:rsidR="00064377" w:rsidRDefault="00064377" w:rsidP="00064377">
      <w:pPr>
        <w:spacing w:line="240" w:lineRule="auto"/>
        <w:ind w:leftChars="0" w:left="0" w:firstLineChars="0" w:firstLine="0"/>
        <w:rPr>
          <w:sz w:val="28"/>
          <w:szCs w:val="28"/>
        </w:rPr>
      </w:pPr>
    </w:p>
    <w:p w14:paraId="20654EAF" w14:textId="77777777" w:rsidR="0033177D" w:rsidRDefault="0033177D" w:rsidP="00064377">
      <w:pPr>
        <w:spacing w:line="240" w:lineRule="auto"/>
        <w:ind w:leftChars="0" w:left="0" w:firstLineChars="0" w:firstLine="0"/>
        <w:rPr>
          <w:sz w:val="28"/>
          <w:szCs w:val="28"/>
        </w:rPr>
      </w:pPr>
      <w:r>
        <w:rPr>
          <w:sz w:val="28"/>
          <w:szCs w:val="28"/>
        </w:rPr>
        <w:t>Группа № ___</w:t>
      </w:r>
    </w:p>
    <w:p w14:paraId="69884AFD" w14:textId="77777777" w:rsidR="001C1E8B" w:rsidRPr="00BC0F5F" w:rsidRDefault="005E00E9" w:rsidP="00064377">
      <w:pPr>
        <w:ind w:left="1" w:hanging="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Рабочий лист по теме </w:t>
      </w:r>
      <w:r w:rsidR="00064377" w:rsidRPr="00BC0F5F">
        <w:rPr>
          <w:sz w:val="32"/>
          <w:szCs w:val="32"/>
        </w:rPr>
        <w:t>«Откуда в семье берутся деньги»</w:t>
      </w:r>
    </w:p>
    <w:p w14:paraId="2CB1CDB0" w14:textId="77777777" w:rsidR="00DB6230" w:rsidRDefault="00DB6230" w:rsidP="001C1E8B">
      <w:pPr>
        <w:ind w:left="0" w:hanging="2"/>
      </w:pPr>
    </w:p>
    <w:p w14:paraId="3C2CA37E" w14:textId="77777777" w:rsidR="00064377" w:rsidRDefault="00064377" w:rsidP="00064377">
      <w:pPr>
        <w:spacing w:line="360" w:lineRule="auto"/>
        <w:ind w:left="1" w:hanging="3"/>
        <w:rPr>
          <w:sz w:val="28"/>
          <w:szCs w:val="28"/>
        </w:rPr>
      </w:pPr>
      <w:r w:rsidRPr="00064377">
        <w:rPr>
          <w:sz w:val="28"/>
          <w:szCs w:val="28"/>
        </w:rPr>
        <w:t xml:space="preserve">Труд всегда являлся неотъемлемой частью в жизни человека. Его можно считать началом всех богатств. Для того, чтобы у тебя были дом, одежда, еда, </w:t>
      </w:r>
      <w:r>
        <w:rPr>
          <w:sz w:val="28"/>
          <w:szCs w:val="28"/>
        </w:rPr>
        <w:t xml:space="preserve">машина </w:t>
      </w:r>
      <w:r w:rsidRPr="00064377">
        <w:rPr>
          <w:sz w:val="28"/>
          <w:szCs w:val="28"/>
        </w:rPr>
        <w:t>и все остальное, люди дол</w:t>
      </w:r>
      <w:r>
        <w:rPr>
          <w:sz w:val="28"/>
          <w:szCs w:val="28"/>
        </w:rPr>
        <w:t>жны работать. Существует около 5</w:t>
      </w:r>
      <w:r w:rsidRPr="00064377">
        <w:rPr>
          <w:sz w:val="28"/>
          <w:szCs w:val="28"/>
        </w:rPr>
        <w:t xml:space="preserve">0 тысяч профессий </w:t>
      </w:r>
      <w:r>
        <w:rPr>
          <w:sz w:val="28"/>
          <w:szCs w:val="28"/>
        </w:rPr>
        <w:t xml:space="preserve">и все за свой труд получают заработную плату. </w:t>
      </w:r>
    </w:p>
    <w:p w14:paraId="1788E85A" w14:textId="77777777" w:rsidR="00157D69" w:rsidRDefault="00157D69" w:rsidP="00064377">
      <w:pPr>
        <w:spacing w:line="360" w:lineRule="auto"/>
        <w:ind w:left="1" w:hanging="3"/>
        <w:rPr>
          <w:sz w:val="28"/>
          <w:szCs w:val="28"/>
        </w:rPr>
      </w:pPr>
      <w:r w:rsidRPr="00C55CA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29F0C4" wp14:editId="07068DFC">
                <wp:simplePos x="0" y="0"/>
                <wp:positionH relativeFrom="column">
                  <wp:posOffset>1223010</wp:posOffset>
                </wp:positionH>
                <wp:positionV relativeFrom="paragraph">
                  <wp:posOffset>225425</wp:posOffset>
                </wp:positionV>
                <wp:extent cx="3286125" cy="742950"/>
                <wp:effectExtent l="19050" t="19050" r="28575" b="38100"/>
                <wp:wrapNone/>
                <wp:docPr id="3" name="Стрелка вле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742950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3D04F" w14:textId="77777777" w:rsidR="00BC0F5F" w:rsidRDefault="00BC0F5F" w:rsidP="00BC0F5F">
                            <w:pPr>
                              <w:shd w:val="clear" w:color="auto" w:fill="E7E6E6" w:themeFill="background2"/>
                              <w:spacing w:line="360" w:lineRule="auto"/>
                              <w:ind w:left="1" w:hanging="3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пособие от государства</w:t>
                            </w:r>
                          </w:p>
                          <w:p w14:paraId="178B2FAF" w14:textId="77777777" w:rsidR="00157D69" w:rsidRPr="00157D69" w:rsidRDefault="00157D69" w:rsidP="00157D69">
                            <w:pPr>
                              <w:ind w:left="0" w:hanging="2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0EE4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3" o:spid="_x0000_s1026" type="#_x0000_t66" style="position:absolute;left:0;text-align:left;margin-left:96.3pt;margin-top:17.75pt;width:258.75pt;height:5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" adj="2442" fillcolor="white [3212]" strokecolor="#1f4d78 [1604]" strokeweight="1pt">
                <v:textbox>
                  <w:txbxContent>
                    <w:p w:rsidR="00BC0F5F" w:rsidRDefault="00BC0F5F" w:rsidP="00BC0F5F">
                      <w:pPr>
                        <w:shd w:val="clear" w:color="auto" w:fill="E7E6E6" w:themeFill="background2"/>
                        <w:spacing w:line="360" w:lineRule="auto"/>
                        <w:ind w:left="1" w:hanging="3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п</w:t>
                      </w:r>
                      <w:r>
                        <w:rPr>
                          <w:sz w:val="28"/>
                          <w:szCs w:val="28"/>
                        </w:rPr>
                        <w:t>особие от государства</w:t>
                      </w:r>
                    </w:p>
                    <w:p w:rsidR="00157D69" w:rsidRPr="00157D69" w:rsidRDefault="00157D69" w:rsidP="00157D69">
                      <w:pPr>
                        <w:ind w:left="0" w:hanging="2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5CAE">
        <w:rPr>
          <w:b/>
          <w:sz w:val="28"/>
          <w:szCs w:val="28"/>
        </w:rPr>
        <w:t xml:space="preserve"> Задание 1.</w:t>
      </w:r>
      <w:r>
        <w:rPr>
          <w:sz w:val="28"/>
          <w:szCs w:val="28"/>
        </w:rPr>
        <w:t xml:space="preserve"> </w:t>
      </w:r>
      <w:r w:rsidR="00BC0F5F">
        <w:rPr>
          <w:sz w:val="28"/>
          <w:szCs w:val="28"/>
        </w:rPr>
        <w:t>Выбери правильное утверждение. Раскрась нужную стрелку.</w:t>
      </w:r>
    </w:p>
    <w:p w14:paraId="7A46746C" w14:textId="77777777" w:rsidR="00157D69" w:rsidRDefault="00157D69" w:rsidP="00157D69">
      <w:pPr>
        <w:spacing w:line="360" w:lineRule="auto"/>
        <w:ind w:left="1" w:hanging="3"/>
        <w:rPr>
          <w:sz w:val="28"/>
          <w:szCs w:val="28"/>
        </w:rPr>
      </w:pPr>
    </w:p>
    <w:p w14:paraId="7BED481F" w14:textId="77777777" w:rsidR="00157D69" w:rsidRDefault="00157D69" w:rsidP="00157D69">
      <w:pPr>
        <w:spacing w:line="360" w:lineRule="auto"/>
        <w:ind w:left="1" w:hanging="3"/>
        <w:rPr>
          <w:sz w:val="28"/>
          <w:szCs w:val="28"/>
        </w:rPr>
      </w:pPr>
    </w:p>
    <w:p w14:paraId="58F4B4E3" w14:textId="77777777" w:rsidR="00157D69" w:rsidRDefault="00157D69" w:rsidP="00157D69">
      <w:pPr>
        <w:spacing w:line="360" w:lineRule="auto"/>
        <w:ind w:left="1" w:hanging="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1BCEA" wp14:editId="0939119C">
                <wp:simplePos x="0" y="0"/>
                <wp:positionH relativeFrom="column">
                  <wp:posOffset>1203960</wp:posOffset>
                </wp:positionH>
                <wp:positionV relativeFrom="paragraph">
                  <wp:posOffset>80010</wp:posOffset>
                </wp:positionV>
                <wp:extent cx="3286125" cy="790575"/>
                <wp:effectExtent l="19050" t="19050" r="28575" b="47625"/>
                <wp:wrapNone/>
                <wp:docPr id="2" name="Стрелка вле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790575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E309D4" w14:textId="77777777" w:rsidR="00157D69" w:rsidRPr="00064377" w:rsidRDefault="00BC0F5F" w:rsidP="00BC0F5F">
                            <w:pPr>
                              <w:shd w:val="clear" w:color="auto" w:fill="E7E6E6" w:themeFill="background2"/>
                              <w:spacing w:line="360" w:lineRule="auto"/>
                              <w:ind w:left="1" w:hanging="3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о</w:t>
                            </w:r>
                            <w:r w:rsidR="00157D69">
                              <w:rPr>
                                <w:sz w:val="28"/>
                                <w:szCs w:val="28"/>
                              </w:rPr>
                              <w:t>плата за выполненную работу</w:t>
                            </w:r>
                          </w:p>
                          <w:p w14:paraId="59FCD0AC" w14:textId="77777777" w:rsidR="00157D69" w:rsidRDefault="00157D69" w:rsidP="00157D69">
                            <w:pPr>
                              <w:ind w:leftChars="0" w:left="0" w:firstLineChars="0"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лево 2" o:spid="_x0000_s1027" type="#_x0000_t66" style="position:absolute;left:0;text-align:left;margin-left:94.8pt;margin-top:6.3pt;width:258.75pt;height: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" adj="2598" fillcolor="white [3212]" strokecolor="#1f4d78 [1604]" strokeweight="1pt">
                <v:textbox>
                  <w:txbxContent>
                    <w:p w:rsidR="00157D69" w:rsidRPr="00064377" w:rsidRDefault="00BC0F5F" w:rsidP="00BC0F5F">
                      <w:pPr>
                        <w:shd w:val="clear" w:color="auto" w:fill="E7E6E6" w:themeFill="background2"/>
                        <w:spacing w:line="360" w:lineRule="auto"/>
                        <w:ind w:left="1" w:hanging="3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о</w:t>
                      </w:r>
                      <w:r w:rsidR="00157D69">
                        <w:rPr>
                          <w:sz w:val="28"/>
                          <w:szCs w:val="28"/>
                        </w:rPr>
                        <w:t>плата за выполненную работу</w:t>
                      </w:r>
                    </w:p>
                    <w:p w:rsidR="00157D69" w:rsidRDefault="00157D69" w:rsidP="00157D69">
                      <w:pPr>
                        <w:ind w:leftChars="0" w:left="0" w:firstLineChars="0" w:firstLin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Зарплата – </w:t>
      </w:r>
    </w:p>
    <w:p w14:paraId="3ECC4A66" w14:textId="77777777" w:rsidR="00157D69" w:rsidRDefault="00157D69" w:rsidP="00064377">
      <w:pPr>
        <w:spacing w:line="360" w:lineRule="auto"/>
        <w:ind w:left="0" w:hanging="2"/>
        <w:rPr>
          <w:noProof/>
        </w:rPr>
      </w:pPr>
    </w:p>
    <w:p w14:paraId="3E4EEE0A" w14:textId="77777777" w:rsidR="00157D69" w:rsidRDefault="00157D69" w:rsidP="00064377">
      <w:pPr>
        <w:spacing w:line="36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50EDE4E" w14:textId="77777777" w:rsidR="00157D69" w:rsidRDefault="00157D69" w:rsidP="00064377">
      <w:pPr>
        <w:spacing w:line="360" w:lineRule="auto"/>
        <w:ind w:left="1" w:hanging="3"/>
        <w:rPr>
          <w:sz w:val="28"/>
          <w:szCs w:val="28"/>
        </w:rPr>
      </w:pPr>
    </w:p>
    <w:p w14:paraId="56734D05" w14:textId="77777777" w:rsidR="00636E2B" w:rsidRDefault="00636E2B" w:rsidP="00064377">
      <w:pPr>
        <w:spacing w:line="360" w:lineRule="auto"/>
        <w:ind w:left="1" w:hanging="3"/>
        <w:rPr>
          <w:sz w:val="28"/>
          <w:szCs w:val="28"/>
        </w:rPr>
      </w:pPr>
      <w:r w:rsidRPr="00C55CAE"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Раздели профессии на группы.</w:t>
      </w:r>
    </w:p>
    <w:tbl>
      <w:tblPr>
        <w:tblStyle w:val="a9"/>
        <w:tblW w:w="0" w:type="auto"/>
        <w:tblInd w:w="1" w:type="dxa"/>
        <w:tblLook w:val="04A0" w:firstRow="1" w:lastRow="0" w:firstColumn="1" w:lastColumn="0" w:noHBand="0" w:noVBand="1"/>
      </w:tblPr>
      <w:tblGrid>
        <w:gridCol w:w="3639"/>
        <w:gridCol w:w="3640"/>
        <w:gridCol w:w="3640"/>
      </w:tblGrid>
      <w:tr w:rsidR="00A16D3D" w14:paraId="58C4A393" w14:textId="77777777" w:rsidTr="00A16D3D">
        <w:tc>
          <w:tcPr>
            <w:tcW w:w="3639" w:type="dxa"/>
          </w:tcPr>
          <w:p w14:paraId="205EAE3B" w14:textId="77777777" w:rsidR="00A16D3D" w:rsidRDefault="00A16D3D" w:rsidP="00064377">
            <w:pPr>
              <w:spacing w:line="360" w:lineRule="auto"/>
              <w:ind w:leftChars="0" w:left="0" w:firstLineChars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продают</w:t>
            </w:r>
          </w:p>
        </w:tc>
        <w:tc>
          <w:tcPr>
            <w:tcW w:w="3640" w:type="dxa"/>
          </w:tcPr>
          <w:p w14:paraId="6B4ED91C" w14:textId="77777777" w:rsidR="00A16D3D" w:rsidRDefault="00A16D3D" w:rsidP="00064377">
            <w:pPr>
              <w:spacing w:line="360" w:lineRule="auto"/>
              <w:ind w:leftChars="0" w:left="0" w:firstLineChars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оказывают услуги</w:t>
            </w:r>
          </w:p>
        </w:tc>
        <w:tc>
          <w:tcPr>
            <w:tcW w:w="3640" w:type="dxa"/>
          </w:tcPr>
          <w:p w14:paraId="4AEBF28B" w14:textId="77777777" w:rsidR="00A16D3D" w:rsidRDefault="00A16D3D" w:rsidP="00064377">
            <w:pPr>
              <w:spacing w:line="360" w:lineRule="auto"/>
              <w:ind w:leftChars="0" w:left="0" w:firstLineChars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создают продукцию</w:t>
            </w:r>
          </w:p>
        </w:tc>
      </w:tr>
      <w:tr w:rsidR="00A16D3D" w14:paraId="5A1D7842" w14:textId="77777777" w:rsidTr="00A16D3D">
        <w:tc>
          <w:tcPr>
            <w:tcW w:w="3639" w:type="dxa"/>
          </w:tcPr>
          <w:p w14:paraId="0AC41985" w14:textId="77777777" w:rsidR="00A16D3D" w:rsidRDefault="00A16D3D" w:rsidP="00064377">
            <w:pPr>
              <w:spacing w:line="36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14:paraId="2013B200" w14:textId="77777777" w:rsidR="00A16D3D" w:rsidRDefault="00A16D3D" w:rsidP="00064377">
            <w:pPr>
              <w:spacing w:line="36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14:paraId="2EA063B2" w14:textId="77777777" w:rsidR="00A16D3D" w:rsidRDefault="00A16D3D" w:rsidP="00064377">
            <w:pPr>
              <w:spacing w:line="360" w:lineRule="auto"/>
              <w:ind w:leftChars="0" w:left="0" w:firstLineChars="0" w:firstLine="0"/>
              <w:rPr>
                <w:sz w:val="28"/>
                <w:szCs w:val="28"/>
              </w:rPr>
            </w:pPr>
          </w:p>
        </w:tc>
      </w:tr>
    </w:tbl>
    <w:p w14:paraId="379B5897" w14:textId="77777777" w:rsidR="00636E2B" w:rsidRDefault="00636E2B" w:rsidP="00064377">
      <w:pPr>
        <w:spacing w:line="360" w:lineRule="auto"/>
        <w:ind w:left="1" w:hanging="3"/>
        <w:rPr>
          <w:sz w:val="28"/>
          <w:szCs w:val="28"/>
        </w:rPr>
      </w:pPr>
    </w:p>
    <w:p w14:paraId="5DA25FD0" w14:textId="77777777" w:rsidR="00636E2B" w:rsidRDefault="00636E2B" w:rsidP="00064377">
      <w:pPr>
        <w:spacing w:line="36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>Пожарный</w:t>
      </w:r>
      <w:r w:rsidRPr="00636E2B">
        <w:rPr>
          <w:sz w:val="28"/>
          <w:szCs w:val="28"/>
        </w:rPr>
        <w:t>,</w:t>
      </w:r>
      <w:r>
        <w:rPr>
          <w:sz w:val="28"/>
          <w:szCs w:val="28"/>
        </w:rPr>
        <w:t xml:space="preserve"> продавец</w:t>
      </w:r>
      <w:r w:rsidRPr="00636E2B">
        <w:rPr>
          <w:sz w:val="28"/>
          <w:szCs w:val="28"/>
        </w:rPr>
        <w:t xml:space="preserve">, </w:t>
      </w:r>
      <w:r w:rsidR="00A16D3D">
        <w:rPr>
          <w:sz w:val="28"/>
          <w:szCs w:val="28"/>
        </w:rPr>
        <w:t>врач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кассир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слесарь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учитель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адвокат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программист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переводчик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пекарь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дворник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швея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тракторист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>парикмахер.</w:t>
      </w:r>
    </w:p>
    <w:p w14:paraId="394288ED" w14:textId="77777777" w:rsidR="00656151" w:rsidRDefault="00656151" w:rsidP="00064377">
      <w:pPr>
        <w:spacing w:line="360" w:lineRule="auto"/>
        <w:ind w:left="1" w:hanging="3"/>
        <w:rPr>
          <w:sz w:val="28"/>
          <w:szCs w:val="28"/>
        </w:rPr>
      </w:pPr>
    </w:p>
    <w:p w14:paraId="488BC82F" w14:textId="77777777" w:rsidR="00656151" w:rsidRDefault="00656151" w:rsidP="00A16D3D">
      <w:pPr>
        <w:spacing w:line="360" w:lineRule="auto"/>
        <w:ind w:leftChars="0" w:left="0" w:firstLineChars="0" w:firstLine="0"/>
        <w:rPr>
          <w:sz w:val="28"/>
          <w:szCs w:val="28"/>
        </w:rPr>
      </w:pPr>
    </w:p>
    <w:p w14:paraId="358B95FB" w14:textId="77777777" w:rsidR="00656151" w:rsidRDefault="00656151" w:rsidP="00656151">
      <w:pPr>
        <w:spacing w:line="360" w:lineRule="auto"/>
        <w:ind w:left="1" w:hanging="3"/>
        <w:rPr>
          <w:b/>
          <w:sz w:val="28"/>
          <w:szCs w:val="28"/>
        </w:rPr>
      </w:pPr>
    </w:p>
    <w:p w14:paraId="47058F08" w14:textId="77777777" w:rsidR="00636E2B" w:rsidRDefault="00636E2B" w:rsidP="00656151">
      <w:pPr>
        <w:spacing w:line="360" w:lineRule="auto"/>
        <w:ind w:left="1" w:hanging="3"/>
        <w:rPr>
          <w:sz w:val="28"/>
          <w:szCs w:val="28"/>
        </w:rPr>
      </w:pPr>
      <w:r w:rsidRPr="00C55CAE">
        <w:rPr>
          <w:b/>
          <w:sz w:val="28"/>
          <w:szCs w:val="28"/>
        </w:rPr>
        <w:t>Задание 3.</w:t>
      </w:r>
      <w:r>
        <w:rPr>
          <w:sz w:val="28"/>
          <w:szCs w:val="28"/>
        </w:rPr>
        <w:t xml:space="preserve"> Установи соответствие. Над каждым словом поставь буквы: Ф</w:t>
      </w:r>
      <w:r w:rsidR="00656151">
        <w:rPr>
          <w:sz w:val="28"/>
          <w:szCs w:val="28"/>
        </w:rPr>
        <w:t xml:space="preserve"> (фиксированная)</w:t>
      </w:r>
      <w:r w:rsidRPr="00636E2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 </w:t>
      </w:r>
      <w:r w:rsidR="00656151">
        <w:rPr>
          <w:sz w:val="28"/>
          <w:szCs w:val="28"/>
        </w:rPr>
        <w:t xml:space="preserve">(почасовая) </w:t>
      </w:r>
      <w:r>
        <w:rPr>
          <w:sz w:val="28"/>
          <w:szCs w:val="28"/>
        </w:rPr>
        <w:t>или</w:t>
      </w:r>
      <w:r w:rsidR="00656151">
        <w:rPr>
          <w:sz w:val="28"/>
          <w:szCs w:val="28"/>
        </w:rPr>
        <w:t xml:space="preserve"> С (сдельная). Кто какую зарплату получает?</w:t>
      </w:r>
      <w:r>
        <w:rPr>
          <w:sz w:val="28"/>
          <w:szCs w:val="28"/>
        </w:rPr>
        <w:t xml:space="preserve">          </w:t>
      </w:r>
      <w:r w:rsidR="0065615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="00656151">
        <w:rPr>
          <w:sz w:val="28"/>
          <w:szCs w:val="28"/>
        </w:rPr>
        <w:t xml:space="preserve"> </w:t>
      </w:r>
    </w:p>
    <w:p w14:paraId="3B4CFF5F" w14:textId="77777777" w:rsidR="00656151" w:rsidRDefault="00636E2B" w:rsidP="0033177D">
      <w:pPr>
        <w:spacing w:line="360" w:lineRule="auto"/>
        <w:ind w:left="1" w:hanging="3"/>
        <w:rPr>
          <w:sz w:val="28"/>
          <w:szCs w:val="28"/>
        </w:rPr>
      </w:pPr>
      <w:r w:rsidRPr="00636E2B">
        <w:rPr>
          <w:sz w:val="28"/>
          <w:szCs w:val="28"/>
        </w:rPr>
        <w:t>Продавец, учитель, парикмахер, строитель, врач, полицейский, переводчик, военный, пожарный, ветеринар, программист, пекарь, электрик, бухгалтер, певец, художн</w:t>
      </w:r>
      <w:r>
        <w:rPr>
          <w:sz w:val="28"/>
          <w:szCs w:val="28"/>
        </w:rPr>
        <w:t>ик, медсестра, хирург, таксист.</w:t>
      </w:r>
    </w:p>
    <w:p w14:paraId="13EDB4B5" w14:textId="77777777" w:rsidR="00C55CAE" w:rsidRPr="00336830" w:rsidRDefault="00C55CAE" w:rsidP="00636E2B">
      <w:pPr>
        <w:spacing w:line="36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Pr="00C55CAE">
        <w:rPr>
          <w:b/>
          <w:sz w:val="28"/>
          <w:szCs w:val="28"/>
        </w:rPr>
        <w:t>.</w:t>
      </w:r>
      <w:r w:rsidR="00336830">
        <w:rPr>
          <w:b/>
          <w:sz w:val="28"/>
          <w:szCs w:val="28"/>
        </w:rPr>
        <w:t xml:space="preserve"> </w:t>
      </w:r>
      <w:r w:rsidR="00336830" w:rsidRPr="00336830">
        <w:rPr>
          <w:sz w:val="28"/>
          <w:szCs w:val="28"/>
        </w:rPr>
        <w:t>Кто какой товар произвел? Соедини товар с названием мастерской. Обведи мастерскую</w:t>
      </w:r>
      <w:r w:rsidR="00336830" w:rsidRPr="00336830">
        <w:rPr>
          <w:sz w:val="28"/>
          <w:szCs w:val="28"/>
          <w:lang w:val="en-US"/>
        </w:rPr>
        <w:t xml:space="preserve">, </w:t>
      </w:r>
      <w:r w:rsidR="00336830" w:rsidRPr="00336830">
        <w:rPr>
          <w:sz w:val="28"/>
          <w:szCs w:val="28"/>
        </w:rPr>
        <w:t>которая будет иметь больше прибыли. Почему?</w:t>
      </w:r>
    </w:p>
    <w:p w14:paraId="213A4B63" w14:textId="77777777" w:rsidR="00336830" w:rsidRDefault="00336830" w:rsidP="00636E2B">
      <w:pPr>
        <w:spacing w:line="360" w:lineRule="auto"/>
        <w:ind w:left="0" w:hanging="2"/>
        <w:rPr>
          <w:noProof/>
        </w:rPr>
      </w:pPr>
      <w:r>
        <w:rPr>
          <w:noProof/>
        </w:rPr>
        <w:drawing>
          <wp:inline distT="0" distB="0" distL="0" distR="0" wp14:anchorId="6D6554C7" wp14:editId="63723E97">
            <wp:extent cx="6057900" cy="200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605" t="37719" r="16918" b="23828"/>
                    <a:stretch/>
                  </pic:blipFill>
                  <pic:spPr bwMode="auto">
                    <a:xfrm>
                      <a:off x="0" y="0"/>
                      <a:ext cx="6057900" cy="200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6AE151" w14:textId="77777777" w:rsidR="00656151" w:rsidRPr="00636E2B" w:rsidRDefault="00656151" w:rsidP="00636E2B">
      <w:pPr>
        <w:spacing w:line="360" w:lineRule="auto"/>
        <w:ind w:left="1" w:hanging="3"/>
        <w:rPr>
          <w:sz w:val="28"/>
          <w:szCs w:val="28"/>
        </w:rPr>
      </w:pPr>
    </w:p>
    <w:p w14:paraId="2352BDCA" w14:textId="77777777" w:rsidR="00157D69" w:rsidRDefault="00336830">
      <w:pPr>
        <w:spacing w:line="36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Pr="00C55CA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524C1B" w:rsidRPr="00524C1B">
        <w:rPr>
          <w:sz w:val="28"/>
          <w:szCs w:val="28"/>
        </w:rPr>
        <w:t>Заполни кластер. От чего зависит размер зарплаты?</w:t>
      </w:r>
    </w:p>
    <w:p w14:paraId="3847AE4C" w14:textId="77777777" w:rsidR="00524C1B" w:rsidRDefault="00524C1B">
      <w:pPr>
        <w:spacing w:line="360" w:lineRule="auto"/>
        <w:ind w:left="0" w:hanging="2"/>
        <w:rPr>
          <w:sz w:val="28"/>
          <w:szCs w:val="28"/>
        </w:rPr>
      </w:pPr>
      <w:r>
        <w:rPr>
          <w:noProof/>
        </w:rPr>
        <w:drawing>
          <wp:inline distT="0" distB="0" distL="0" distR="0" wp14:anchorId="30D82111" wp14:editId="6E794677">
            <wp:extent cx="7140285" cy="1476375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295" t="41151" r="17528" b="34513"/>
                    <a:stretch/>
                  </pic:blipFill>
                  <pic:spPr bwMode="auto">
                    <a:xfrm>
                      <a:off x="0" y="0"/>
                      <a:ext cx="7146224" cy="1477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67120" w14:textId="77777777" w:rsidR="00C70168" w:rsidRDefault="00C70168" w:rsidP="008302C8">
      <w:pPr>
        <w:spacing w:line="360" w:lineRule="auto"/>
        <w:ind w:leftChars="0" w:left="0" w:firstLineChars="0" w:firstLine="0"/>
        <w:rPr>
          <w:sz w:val="28"/>
          <w:szCs w:val="28"/>
        </w:rPr>
      </w:pPr>
    </w:p>
    <w:p w14:paraId="795EB875" w14:textId="77777777" w:rsidR="00C70168" w:rsidRPr="008302C8" w:rsidRDefault="00A70690" w:rsidP="008302C8">
      <w:pPr>
        <w:spacing w:line="36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6. </w:t>
      </w:r>
      <w:r w:rsidR="00C70168" w:rsidRPr="00C70168">
        <w:rPr>
          <w:sz w:val="28"/>
          <w:szCs w:val="28"/>
        </w:rPr>
        <w:t>Чтобы</w:t>
      </w:r>
      <w:r w:rsidR="00C70168">
        <w:rPr>
          <w:sz w:val="28"/>
          <w:szCs w:val="28"/>
        </w:rPr>
        <w:t xml:space="preserve"> человека приняли на работу</w:t>
      </w:r>
      <w:r w:rsidR="00C70168" w:rsidRPr="00C70168">
        <w:rPr>
          <w:sz w:val="28"/>
          <w:szCs w:val="28"/>
        </w:rPr>
        <w:t xml:space="preserve">, </w:t>
      </w:r>
      <w:r w:rsidR="00C70168">
        <w:rPr>
          <w:sz w:val="28"/>
          <w:szCs w:val="28"/>
        </w:rPr>
        <w:t>нужно обладать необходимым умениями и навыками. Какими умениями и навыками должен обладать пилот</w:t>
      </w:r>
      <w:r w:rsidR="00C70168" w:rsidRPr="00C70168">
        <w:rPr>
          <w:sz w:val="28"/>
          <w:szCs w:val="28"/>
        </w:rPr>
        <w:t xml:space="preserve">, </w:t>
      </w:r>
      <w:r w:rsidR="00C70168">
        <w:rPr>
          <w:sz w:val="28"/>
          <w:szCs w:val="28"/>
        </w:rPr>
        <w:t>чтобы его взяли на работу? Закрась таблички с выбранными ответами. Сделай вывод.</w:t>
      </w:r>
    </w:p>
    <w:p w14:paraId="41D7468E" w14:textId="77777777" w:rsidR="00C70168" w:rsidRPr="00A70690" w:rsidRDefault="00C70168" w:rsidP="00A70690">
      <w:pPr>
        <w:spacing w:line="360" w:lineRule="auto"/>
        <w:ind w:left="0" w:hanging="2"/>
        <w:rPr>
          <w:sz w:val="28"/>
          <w:szCs w:val="28"/>
        </w:rPr>
      </w:pPr>
      <w:r>
        <w:rPr>
          <w:noProof/>
        </w:rPr>
        <w:drawing>
          <wp:inline distT="0" distB="0" distL="0" distR="0" wp14:anchorId="3D913366" wp14:editId="066DA6C0">
            <wp:extent cx="5143500" cy="2889712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0177" t="30579" r="23919" b="12842"/>
                    <a:stretch/>
                  </pic:blipFill>
                  <pic:spPr bwMode="auto">
                    <a:xfrm>
                      <a:off x="0" y="0"/>
                      <a:ext cx="5145478" cy="2890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BA9EB5" w14:textId="77777777" w:rsidR="00524C1B" w:rsidRDefault="00524C1B">
      <w:pPr>
        <w:spacing w:line="360" w:lineRule="auto"/>
        <w:ind w:left="0" w:hanging="2"/>
        <w:rPr>
          <w:noProof/>
        </w:rPr>
      </w:pPr>
    </w:p>
    <w:p w14:paraId="64677FE3" w14:textId="77777777" w:rsidR="00656151" w:rsidRDefault="008302C8" w:rsidP="008302C8">
      <w:pPr>
        <w:spacing w:line="360" w:lineRule="auto"/>
        <w:ind w:leftChars="0" w:left="0" w:firstLineChars="0" w:firstLine="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7A2CD4C" wp14:editId="7BAAA343">
            <wp:simplePos x="0" y="0"/>
            <wp:positionH relativeFrom="margin">
              <wp:posOffset>4080510</wp:posOffset>
            </wp:positionH>
            <wp:positionV relativeFrom="margin">
              <wp:posOffset>4534535</wp:posOffset>
            </wp:positionV>
            <wp:extent cx="5170805" cy="202819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0" t="49804" r="46358" b="28040"/>
                    <a:stretch/>
                  </pic:blipFill>
                  <pic:spPr bwMode="auto">
                    <a:xfrm>
                      <a:off x="0" y="0"/>
                      <a:ext cx="5170805" cy="2028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1A2044C" w14:textId="77777777" w:rsidR="00524C1B" w:rsidRDefault="00C70168">
      <w:pPr>
        <w:spacing w:line="36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Задание 7.</w:t>
      </w:r>
      <w:r w:rsidR="00656151">
        <w:rPr>
          <w:b/>
          <w:sz w:val="28"/>
          <w:szCs w:val="28"/>
        </w:rPr>
        <w:t xml:space="preserve"> </w:t>
      </w:r>
      <w:r w:rsidR="00656151">
        <w:rPr>
          <w:sz w:val="28"/>
          <w:szCs w:val="28"/>
        </w:rPr>
        <w:t>Рассмотри график и ответь на вопросы:</w:t>
      </w:r>
    </w:p>
    <w:p w14:paraId="6F8BD9D5" w14:textId="77777777" w:rsidR="00656151" w:rsidRPr="00656151" w:rsidRDefault="00656151">
      <w:pPr>
        <w:spacing w:line="360" w:lineRule="auto"/>
        <w:ind w:left="1" w:hanging="3"/>
        <w:rPr>
          <w:sz w:val="28"/>
          <w:szCs w:val="28"/>
        </w:rPr>
      </w:pPr>
      <w:r w:rsidRPr="00656151">
        <w:rPr>
          <w:sz w:val="28"/>
          <w:szCs w:val="28"/>
        </w:rPr>
        <w:t>1) В каких месяцах зарплата была стабильной?</w:t>
      </w:r>
    </w:p>
    <w:p w14:paraId="6330B4E4" w14:textId="77777777" w:rsidR="00656151" w:rsidRPr="00656151" w:rsidRDefault="00656151">
      <w:pPr>
        <w:spacing w:line="360" w:lineRule="auto"/>
        <w:ind w:left="1" w:hanging="3"/>
        <w:rPr>
          <w:sz w:val="28"/>
          <w:szCs w:val="28"/>
        </w:rPr>
      </w:pPr>
      <w:r w:rsidRPr="00656151">
        <w:rPr>
          <w:sz w:val="28"/>
          <w:szCs w:val="28"/>
        </w:rPr>
        <w:t>2) В каком месяце зарплата была самой высокой? Самой низкой?</w:t>
      </w:r>
    </w:p>
    <w:p w14:paraId="5E987A0D" w14:textId="77777777" w:rsidR="00656151" w:rsidRPr="00656151" w:rsidRDefault="00656151">
      <w:pPr>
        <w:spacing w:line="360" w:lineRule="auto"/>
        <w:ind w:left="1" w:hanging="3"/>
        <w:rPr>
          <w:sz w:val="28"/>
          <w:szCs w:val="28"/>
        </w:rPr>
      </w:pPr>
      <w:r w:rsidRPr="00656151">
        <w:rPr>
          <w:sz w:val="28"/>
          <w:szCs w:val="28"/>
        </w:rPr>
        <w:t>3) В каком месяце зарплата была выше: в июле или в октябре?</w:t>
      </w:r>
    </w:p>
    <w:p w14:paraId="1A8F1BCB" w14:textId="77777777" w:rsidR="00656151" w:rsidRPr="00336830" w:rsidRDefault="00656151" w:rsidP="008302C8">
      <w:pPr>
        <w:spacing w:line="360" w:lineRule="auto"/>
        <w:ind w:left="1" w:hanging="3"/>
        <w:rPr>
          <w:sz w:val="28"/>
          <w:szCs w:val="28"/>
        </w:rPr>
      </w:pPr>
      <w:r w:rsidRPr="00656151">
        <w:rPr>
          <w:sz w:val="28"/>
          <w:szCs w:val="28"/>
        </w:rPr>
        <w:t xml:space="preserve">4) В </w:t>
      </w:r>
      <w:r>
        <w:rPr>
          <w:sz w:val="28"/>
          <w:szCs w:val="28"/>
        </w:rPr>
        <w:t>к</w:t>
      </w:r>
      <w:r w:rsidRPr="00656151">
        <w:rPr>
          <w:sz w:val="28"/>
          <w:szCs w:val="28"/>
        </w:rPr>
        <w:t>аком месяце зарплата была ниже: в апреле или в ноябре?</w:t>
      </w:r>
    </w:p>
    <w:sectPr w:rsidR="00656151" w:rsidRPr="00336830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30"/>
    <w:rsid w:val="00021DFC"/>
    <w:rsid w:val="0004705C"/>
    <w:rsid w:val="00064377"/>
    <w:rsid w:val="00095477"/>
    <w:rsid w:val="000B14E5"/>
    <w:rsid w:val="000E4EA6"/>
    <w:rsid w:val="000E6F63"/>
    <w:rsid w:val="000F0A29"/>
    <w:rsid w:val="001117F8"/>
    <w:rsid w:val="00115595"/>
    <w:rsid w:val="00157D69"/>
    <w:rsid w:val="0017633E"/>
    <w:rsid w:val="00180BE1"/>
    <w:rsid w:val="00187C00"/>
    <w:rsid w:val="001B2CFB"/>
    <w:rsid w:val="001C1E8B"/>
    <w:rsid w:val="002137B2"/>
    <w:rsid w:val="0024265F"/>
    <w:rsid w:val="00273BEE"/>
    <w:rsid w:val="002A07D1"/>
    <w:rsid w:val="002B251D"/>
    <w:rsid w:val="002C258A"/>
    <w:rsid w:val="002E001A"/>
    <w:rsid w:val="0030038E"/>
    <w:rsid w:val="003069ED"/>
    <w:rsid w:val="003170CC"/>
    <w:rsid w:val="00326337"/>
    <w:rsid w:val="0033177D"/>
    <w:rsid w:val="0033467E"/>
    <w:rsid w:val="00336830"/>
    <w:rsid w:val="003866A8"/>
    <w:rsid w:val="003A7A2C"/>
    <w:rsid w:val="003B5C86"/>
    <w:rsid w:val="00420B6A"/>
    <w:rsid w:val="004437EA"/>
    <w:rsid w:val="0046152A"/>
    <w:rsid w:val="00486362"/>
    <w:rsid w:val="00497134"/>
    <w:rsid w:val="004A5DF0"/>
    <w:rsid w:val="004D5EA2"/>
    <w:rsid w:val="0052015E"/>
    <w:rsid w:val="005223F6"/>
    <w:rsid w:val="00524C1B"/>
    <w:rsid w:val="005301BF"/>
    <w:rsid w:val="0054616B"/>
    <w:rsid w:val="00582C70"/>
    <w:rsid w:val="005D7E72"/>
    <w:rsid w:val="005E00E9"/>
    <w:rsid w:val="005F54B9"/>
    <w:rsid w:val="006351F7"/>
    <w:rsid w:val="00636E2B"/>
    <w:rsid w:val="00644D3A"/>
    <w:rsid w:val="00646801"/>
    <w:rsid w:val="00656151"/>
    <w:rsid w:val="00675D41"/>
    <w:rsid w:val="00690369"/>
    <w:rsid w:val="0076392F"/>
    <w:rsid w:val="007675DE"/>
    <w:rsid w:val="007C477A"/>
    <w:rsid w:val="007F5D1A"/>
    <w:rsid w:val="0080664D"/>
    <w:rsid w:val="008302C8"/>
    <w:rsid w:val="0084032B"/>
    <w:rsid w:val="0086758B"/>
    <w:rsid w:val="00885F7C"/>
    <w:rsid w:val="008A1C5E"/>
    <w:rsid w:val="008B10D7"/>
    <w:rsid w:val="008C747A"/>
    <w:rsid w:val="009418DC"/>
    <w:rsid w:val="00954ED8"/>
    <w:rsid w:val="00957B40"/>
    <w:rsid w:val="00995102"/>
    <w:rsid w:val="009A68D7"/>
    <w:rsid w:val="009B46D8"/>
    <w:rsid w:val="009C455D"/>
    <w:rsid w:val="009C6597"/>
    <w:rsid w:val="00A16D3D"/>
    <w:rsid w:val="00A342F1"/>
    <w:rsid w:val="00A54C06"/>
    <w:rsid w:val="00A61C78"/>
    <w:rsid w:val="00A70690"/>
    <w:rsid w:val="00A77455"/>
    <w:rsid w:val="00A80D1B"/>
    <w:rsid w:val="00AF6B28"/>
    <w:rsid w:val="00B82FDD"/>
    <w:rsid w:val="00BB38A8"/>
    <w:rsid w:val="00BC0F5F"/>
    <w:rsid w:val="00BC2C33"/>
    <w:rsid w:val="00BE0897"/>
    <w:rsid w:val="00C300D9"/>
    <w:rsid w:val="00C55CAE"/>
    <w:rsid w:val="00C64C87"/>
    <w:rsid w:val="00C70168"/>
    <w:rsid w:val="00CA06EA"/>
    <w:rsid w:val="00CA33C9"/>
    <w:rsid w:val="00CA4104"/>
    <w:rsid w:val="00CD3521"/>
    <w:rsid w:val="00CF4086"/>
    <w:rsid w:val="00D1235D"/>
    <w:rsid w:val="00D45A88"/>
    <w:rsid w:val="00D54FB1"/>
    <w:rsid w:val="00D87C36"/>
    <w:rsid w:val="00D92A01"/>
    <w:rsid w:val="00D92ADF"/>
    <w:rsid w:val="00DB6230"/>
    <w:rsid w:val="00DC4AD5"/>
    <w:rsid w:val="00DE4415"/>
    <w:rsid w:val="00E0620B"/>
    <w:rsid w:val="00E37D05"/>
    <w:rsid w:val="00E420E8"/>
    <w:rsid w:val="00E54E94"/>
    <w:rsid w:val="00E5600E"/>
    <w:rsid w:val="00E653B6"/>
    <w:rsid w:val="00EB7F93"/>
    <w:rsid w:val="00EC0967"/>
    <w:rsid w:val="00EE7BCD"/>
    <w:rsid w:val="00F0256B"/>
    <w:rsid w:val="00F0363F"/>
    <w:rsid w:val="00F05889"/>
    <w:rsid w:val="00F32772"/>
    <w:rsid w:val="00F33C18"/>
    <w:rsid w:val="00F43C47"/>
    <w:rsid w:val="00F55D97"/>
    <w:rsid w:val="00F66DB1"/>
    <w:rsid w:val="00F95628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1308"/>
  <w15:docId w15:val="{9CBE1B74-7427-42C2-A6FA-AED7C3F5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8">
    <w:name w:val="Hyperlink"/>
    <w:basedOn w:val="a0"/>
    <w:uiPriority w:val="99"/>
    <w:unhideWhenUsed/>
    <w:rsid w:val="00CD3521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636E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kursu-funkcionalnaya-gramotnost-avtor-m-v-buryak-na-temu-otkuda-v-seme-berutsya-dengi-zarplata-3-klass-6498095.html?ysclid=m3mzutotm24532230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tube.ru/video/9f02077b07d2c823de7a1aa7b9f84866/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fmc.hse.ru/data/2020/07/11/1595899489/FG_Uchebnik_2-3kl_part2_.pdf?ysclid=m3o9r0mlpq574022829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Кетова Ирина Александровна</cp:lastModifiedBy>
  <cp:revision>123</cp:revision>
  <dcterms:created xsi:type="dcterms:W3CDTF">2024-02-22T11:13:00Z</dcterms:created>
  <dcterms:modified xsi:type="dcterms:W3CDTF">2024-11-24T12:00:00Z</dcterms:modified>
</cp:coreProperties>
</file>