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7CB31" w14:textId="57E92893" w:rsidR="0019794D" w:rsidRPr="00E208A9" w:rsidRDefault="0019794D" w:rsidP="0019794D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1 ==</w:t>
      </w:r>
    </w:p>
    <w:p w14:paraId="47A8F3E7" w14:textId="3DA1C2BA" w:rsidR="006302FA" w:rsidRPr="00E208A9" w:rsidRDefault="006302FA" w:rsidP="006302FA">
      <w:pPr>
        <w:spacing w:line="240" w:lineRule="auto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Что из перечисленного можно получить в наследство после смерти родственника?</w:t>
      </w:r>
    </w:p>
    <w:p w14:paraId="37A1C3C7" w14:textId="77777777" w:rsidR="006302FA" w:rsidRPr="00E208A9" w:rsidRDefault="006302FA" w:rsidP="006302FA">
      <w:pPr>
        <w:spacing w:line="240" w:lineRule="auto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Обязательство по оплате алиментов</w:t>
      </w:r>
    </w:p>
    <w:p w14:paraId="53E0817C" w14:textId="77777777" w:rsidR="006302FA" w:rsidRPr="00E208A9" w:rsidRDefault="006302FA" w:rsidP="006302FA">
      <w:pPr>
        <w:spacing w:line="240" w:lineRule="auto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  <w:highlight w:val="yellow"/>
        </w:rPr>
        <w:t>Охотничье оружие</w:t>
      </w:r>
    </w:p>
    <w:p w14:paraId="66D443DE" w14:textId="51DCF809" w:rsidR="006302FA" w:rsidRPr="00E208A9" w:rsidRDefault="006302FA" w:rsidP="006302FA">
      <w:pPr>
        <w:spacing w:line="240" w:lineRule="auto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  <w:highlight w:val="yellow"/>
        </w:rPr>
        <w:t xml:space="preserve">Обязательства по потребительскому кредиту </w:t>
      </w:r>
    </w:p>
    <w:p w14:paraId="783C82F9" w14:textId="77777777" w:rsidR="006302FA" w:rsidRPr="00E208A9" w:rsidRDefault="006302FA" w:rsidP="006302FA">
      <w:pPr>
        <w:spacing w:line="240" w:lineRule="auto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Неприватизированная квартира</w:t>
      </w:r>
    </w:p>
    <w:p w14:paraId="447976CE" w14:textId="77777777" w:rsidR="006302FA" w:rsidRPr="00E208A9" w:rsidRDefault="006302FA" w:rsidP="006302FA">
      <w:pPr>
        <w:spacing w:line="240" w:lineRule="auto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Государственная награда </w:t>
      </w:r>
    </w:p>
    <w:p w14:paraId="02CF897E" w14:textId="77777777" w:rsidR="006302FA" w:rsidRPr="00E208A9" w:rsidRDefault="006302FA" w:rsidP="006302FA">
      <w:pPr>
        <w:spacing w:line="240" w:lineRule="auto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  <w:highlight w:val="yellow"/>
        </w:rPr>
        <w:t>Пенсионные накопления в рамках Программы долгосрочных сбережений</w:t>
      </w:r>
    </w:p>
    <w:p w14:paraId="38CA659C" w14:textId="77777777" w:rsidR="006302FA" w:rsidRPr="00E208A9" w:rsidRDefault="006302FA">
      <w:pPr>
        <w:rPr>
          <w:rFonts w:ascii="Times New Roman" w:hAnsi="Times New Roman" w:cs="Times New Roman"/>
        </w:rPr>
      </w:pPr>
    </w:p>
    <w:p w14:paraId="6732081E" w14:textId="55B4BBB5" w:rsidR="0019794D" w:rsidRPr="00E208A9" w:rsidRDefault="0019794D" w:rsidP="0019794D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2 ==</w:t>
      </w:r>
    </w:p>
    <w:p w14:paraId="75A84F74" w14:textId="056E453D" w:rsidR="006302FA" w:rsidRPr="00E208A9" w:rsidRDefault="006302FA" w:rsidP="006302FA">
      <w:pPr>
        <w:spacing w:line="240" w:lineRule="auto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Какие из нижеперечисленных способов используются в рамках обязательной проверки, которую обязана провести МФО при </w:t>
      </w:r>
      <w:proofErr w:type="gramStart"/>
      <w:r w:rsidRPr="00E208A9">
        <w:rPr>
          <w:rFonts w:ascii="Times New Roman" w:hAnsi="Times New Roman" w:cs="Times New Roman"/>
        </w:rPr>
        <w:t>выдаче  онлайн</w:t>
      </w:r>
      <w:proofErr w:type="gramEnd"/>
      <w:r w:rsidRPr="00E208A9">
        <w:rPr>
          <w:rFonts w:ascii="Times New Roman" w:hAnsi="Times New Roman" w:cs="Times New Roman"/>
        </w:rPr>
        <w:t>-микрозайма?</w:t>
      </w:r>
    </w:p>
    <w:p w14:paraId="54FD1EEF" w14:textId="77777777" w:rsidR="006302FA" w:rsidRPr="00E208A9" w:rsidRDefault="006302FA" w:rsidP="006302FA">
      <w:pPr>
        <w:spacing w:line="240" w:lineRule="auto"/>
        <w:rPr>
          <w:rFonts w:ascii="Times New Roman" w:hAnsi="Times New Roman" w:cs="Times New Roman"/>
          <w:highlight w:val="yellow"/>
        </w:rPr>
      </w:pPr>
      <w:r w:rsidRPr="00E208A9">
        <w:rPr>
          <w:rFonts w:ascii="Times New Roman" w:hAnsi="Times New Roman" w:cs="Times New Roman"/>
          <w:highlight w:val="yellow"/>
        </w:rPr>
        <w:t>Проверка кредитной истории</w:t>
      </w:r>
    </w:p>
    <w:p w14:paraId="0D98922A" w14:textId="77777777" w:rsidR="006302FA" w:rsidRPr="00E208A9" w:rsidRDefault="006302FA" w:rsidP="006302FA">
      <w:pPr>
        <w:spacing w:line="240" w:lineRule="auto"/>
        <w:rPr>
          <w:rFonts w:ascii="Times New Roman" w:hAnsi="Times New Roman" w:cs="Times New Roman"/>
          <w:highlight w:val="yellow"/>
        </w:rPr>
      </w:pPr>
      <w:r w:rsidRPr="00E208A9">
        <w:rPr>
          <w:rFonts w:ascii="Times New Roman" w:hAnsi="Times New Roman" w:cs="Times New Roman"/>
          <w:highlight w:val="yellow"/>
        </w:rPr>
        <w:t>Проверка подлинности фотографии в документе</w:t>
      </w:r>
    </w:p>
    <w:p w14:paraId="312C18D8" w14:textId="77777777" w:rsidR="006302FA" w:rsidRPr="00E208A9" w:rsidRDefault="006302FA" w:rsidP="006302FA">
      <w:pPr>
        <w:spacing w:line="240" w:lineRule="auto"/>
        <w:rPr>
          <w:rFonts w:ascii="Times New Roman" w:hAnsi="Times New Roman" w:cs="Times New Roman"/>
          <w:highlight w:val="yellow"/>
        </w:rPr>
      </w:pPr>
      <w:r w:rsidRPr="00E208A9">
        <w:rPr>
          <w:rFonts w:ascii="Times New Roman" w:hAnsi="Times New Roman" w:cs="Times New Roman"/>
          <w:highlight w:val="yellow"/>
        </w:rPr>
        <w:t>Контрольные вопросы о получателе микрозайма</w:t>
      </w:r>
    </w:p>
    <w:p w14:paraId="03C1EA2B" w14:textId="77777777" w:rsidR="006302FA" w:rsidRPr="00E208A9" w:rsidRDefault="006302FA" w:rsidP="006302FA">
      <w:pPr>
        <w:spacing w:line="240" w:lineRule="auto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  <w:highlight w:val="yellow"/>
        </w:rPr>
        <w:t>Проверка корректности данных о заемщике, доступных через сервисы госорганов</w:t>
      </w:r>
    </w:p>
    <w:p w14:paraId="414122FA" w14:textId="77777777" w:rsidR="006302FA" w:rsidRPr="00E208A9" w:rsidRDefault="006302FA" w:rsidP="006302FA">
      <w:pPr>
        <w:spacing w:line="240" w:lineRule="auto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Дактилоскопическая проверка </w:t>
      </w:r>
    </w:p>
    <w:p w14:paraId="7AE7A2DD" w14:textId="77777777" w:rsidR="006302FA" w:rsidRPr="00E208A9" w:rsidRDefault="006302FA" w:rsidP="006302FA">
      <w:pPr>
        <w:spacing w:line="240" w:lineRule="auto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Проверка на полиграфе</w:t>
      </w:r>
    </w:p>
    <w:p w14:paraId="7D0EBB15" w14:textId="77777777" w:rsidR="006A4337" w:rsidRPr="00E208A9" w:rsidRDefault="006A4337" w:rsidP="006302FA">
      <w:pPr>
        <w:spacing w:line="240" w:lineRule="auto"/>
        <w:rPr>
          <w:rFonts w:ascii="Times New Roman" w:hAnsi="Times New Roman" w:cs="Times New Roman"/>
        </w:rPr>
      </w:pPr>
    </w:p>
    <w:p w14:paraId="41E21210" w14:textId="449FC8A6" w:rsidR="0019794D" w:rsidRPr="00E208A9" w:rsidRDefault="0019794D" w:rsidP="0019794D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3 ==</w:t>
      </w:r>
    </w:p>
    <w:p w14:paraId="0803098B" w14:textId="1DB70C0D" w:rsidR="008F605E" w:rsidRPr="008F605E" w:rsidRDefault="008F605E" w:rsidP="008F605E">
      <w:pPr>
        <w:spacing w:line="240" w:lineRule="auto"/>
        <w:rPr>
          <w:rFonts w:ascii="Roboto" w:eastAsia="Times New Roman" w:hAnsi="Roboto" w:cs="Times New Roman"/>
          <w:color w:val="001A1E"/>
          <w:sz w:val="23"/>
          <w:szCs w:val="23"/>
          <w:lang w:eastAsia="ru-RU"/>
        </w:rPr>
      </w:pPr>
      <w:r w:rsidRPr="008F605E">
        <w:rPr>
          <w:rFonts w:ascii="Roboto" w:eastAsia="Times New Roman" w:hAnsi="Roboto" w:cs="Times New Roman"/>
          <w:color w:val="001A1E"/>
          <w:sz w:val="23"/>
          <w:szCs w:val="23"/>
          <w:lang w:eastAsia="ru-RU"/>
        </w:rPr>
        <w:t>Выберите верные утверждения.</w:t>
      </w:r>
    </w:p>
    <w:p w14:paraId="34551F6F" w14:textId="20DEAD9E" w:rsidR="008F605E" w:rsidRPr="008F605E" w:rsidRDefault="008F605E" w:rsidP="008F605E">
      <w:pPr>
        <w:spacing w:line="240" w:lineRule="auto"/>
        <w:rPr>
          <w:rFonts w:ascii="Times New Roman" w:hAnsi="Times New Roman" w:cs="Times New Roman"/>
        </w:rPr>
      </w:pPr>
      <w:r w:rsidRPr="008F605E">
        <w:rPr>
          <w:rFonts w:ascii="Times New Roman" w:hAnsi="Times New Roman" w:cs="Times New Roman"/>
          <w:highlight w:val="yellow"/>
        </w:rPr>
        <w:t xml:space="preserve">Предложение выступить </w:t>
      </w:r>
      <w:proofErr w:type="spellStart"/>
      <w:r w:rsidRPr="008F605E">
        <w:rPr>
          <w:rFonts w:ascii="Times New Roman" w:hAnsi="Times New Roman" w:cs="Times New Roman"/>
          <w:highlight w:val="yellow"/>
        </w:rPr>
        <w:t>дроппером</w:t>
      </w:r>
      <w:proofErr w:type="spellEnd"/>
      <w:r w:rsidRPr="008F605E">
        <w:rPr>
          <w:rFonts w:ascii="Times New Roman" w:hAnsi="Times New Roman" w:cs="Times New Roman"/>
          <w:highlight w:val="yellow"/>
        </w:rPr>
        <w:t xml:space="preserve"> может быть замаскировано под объявление об у</w:t>
      </w:r>
      <w:r w:rsidRPr="008F605E">
        <w:rPr>
          <w:rFonts w:ascii="Times New Roman" w:hAnsi="Times New Roman" w:cs="Times New Roman"/>
          <w:highlight w:val="yellow"/>
        </w:rPr>
        <w:t>частии в инвестиционном проекте</w:t>
      </w:r>
    </w:p>
    <w:p w14:paraId="40A3C588" w14:textId="77777777" w:rsidR="008F605E" w:rsidRPr="008F605E" w:rsidRDefault="008F605E" w:rsidP="008F605E">
      <w:pPr>
        <w:spacing w:line="240" w:lineRule="auto"/>
        <w:rPr>
          <w:rFonts w:ascii="Times New Roman" w:hAnsi="Times New Roman" w:cs="Times New Roman"/>
        </w:rPr>
      </w:pPr>
      <w:r w:rsidRPr="008F605E">
        <w:rPr>
          <w:rFonts w:ascii="Times New Roman" w:hAnsi="Times New Roman" w:cs="Times New Roman"/>
          <w:highlight w:val="yellow"/>
        </w:rPr>
        <w:t xml:space="preserve">В </w:t>
      </w:r>
      <w:proofErr w:type="spellStart"/>
      <w:r w:rsidRPr="008F605E">
        <w:rPr>
          <w:rFonts w:ascii="Times New Roman" w:hAnsi="Times New Roman" w:cs="Times New Roman"/>
          <w:highlight w:val="yellow"/>
        </w:rPr>
        <w:t>дропперской</w:t>
      </w:r>
      <w:proofErr w:type="spellEnd"/>
      <w:r w:rsidRPr="008F605E">
        <w:rPr>
          <w:rFonts w:ascii="Times New Roman" w:hAnsi="Times New Roman" w:cs="Times New Roman"/>
          <w:highlight w:val="yellow"/>
        </w:rPr>
        <w:t xml:space="preserve"> мошеннической схеме используются банковские карты</w:t>
      </w:r>
    </w:p>
    <w:p w14:paraId="6594C859" w14:textId="77777777" w:rsidR="008F605E" w:rsidRPr="008F605E" w:rsidRDefault="008F605E" w:rsidP="008F605E">
      <w:pPr>
        <w:spacing w:line="240" w:lineRule="auto"/>
        <w:rPr>
          <w:rFonts w:ascii="Times New Roman" w:hAnsi="Times New Roman" w:cs="Times New Roman"/>
        </w:rPr>
      </w:pPr>
      <w:r w:rsidRPr="008F605E">
        <w:rPr>
          <w:rFonts w:ascii="Times New Roman" w:hAnsi="Times New Roman" w:cs="Times New Roman"/>
        </w:rPr>
        <w:t xml:space="preserve">Лица, выступающие </w:t>
      </w:r>
      <w:proofErr w:type="spellStart"/>
      <w:r w:rsidRPr="008F605E">
        <w:rPr>
          <w:rFonts w:ascii="Times New Roman" w:hAnsi="Times New Roman" w:cs="Times New Roman"/>
        </w:rPr>
        <w:t>дропперами</w:t>
      </w:r>
      <w:proofErr w:type="spellEnd"/>
      <w:r w:rsidRPr="008F605E">
        <w:rPr>
          <w:rFonts w:ascii="Times New Roman" w:hAnsi="Times New Roman" w:cs="Times New Roman"/>
        </w:rPr>
        <w:t>, всегда осведомлены, что участвуют в мошеннической схеме</w:t>
      </w:r>
    </w:p>
    <w:p w14:paraId="6A913C50" w14:textId="77777777" w:rsidR="008F605E" w:rsidRPr="008F605E" w:rsidRDefault="008F605E" w:rsidP="008F605E">
      <w:pPr>
        <w:spacing w:line="240" w:lineRule="auto"/>
        <w:rPr>
          <w:rFonts w:ascii="Times New Roman" w:hAnsi="Times New Roman" w:cs="Times New Roman"/>
        </w:rPr>
      </w:pPr>
      <w:r w:rsidRPr="008F605E">
        <w:rPr>
          <w:rFonts w:ascii="Times New Roman" w:hAnsi="Times New Roman" w:cs="Times New Roman"/>
        </w:rPr>
        <w:t xml:space="preserve">Ответственность за </w:t>
      </w:r>
      <w:proofErr w:type="spellStart"/>
      <w:r w:rsidRPr="008F605E">
        <w:rPr>
          <w:rFonts w:ascii="Times New Roman" w:hAnsi="Times New Roman" w:cs="Times New Roman"/>
        </w:rPr>
        <w:t>дропперство</w:t>
      </w:r>
      <w:proofErr w:type="spellEnd"/>
      <w:r w:rsidRPr="008F605E">
        <w:rPr>
          <w:rFonts w:ascii="Times New Roman" w:hAnsi="Times New Roman" w:cs="Times New Roman"/>
        </w:rPr>
        <w:t xml:space="preserve"> наступает с 18 лет</w:t>
      </w:r>
    </w:p>
    <w:p w14:paraId="627EE90A" w14:textId="3F283264" w:rsidR="006302FA" w:rsidRPr="00E208A9" w:rsidRDefault="008F605E" w:rsidP="008F605E">
      <w:pPr>
        <w:spacing w:line="240" w:lineRule="auto"/>
        <w:rPr>
          <w:rFonts w:ascii="Times New Roman" w:hAnsi="Times New Roman" w:cs="Times New Roman"/>
        </w:rPr>
      </w:pPr>
      <w:r w:rsidRPr="008F605E">
        <w:rPr>
          <w:rFonts w:ascii="Times New Roman" w:hAnsi="Times New Roman" w:cs="Times New Roman"/>
          <w:highlight w:val="yellow"/>
        </w:rPr>
        <w:t xml:space="preserve">Предложение выступить </w:t>
      </w:r>
      <w:proofErr w:type="spellStart"/>
      <w:r w:rsidRPr="008F605E">
        <w:rPr>
          <w:rFonts w:ascii="Times New Roman" w:hAnsi="Times New Roman" w:cs="Times New Roman"/>
          <w:highlight w:val="yellow"/>
        </w:rPr>
        <w:t>дроппером</w:t>
      </w:r>
      <w:proofErr w:type="spellEnd"/>
      <w:r w:rsidRPr="008F605E">
        <w:rPr>
          <w:rFonts w:ascii="Times New Roman" w:hAnsi="Times New Roman" w:cs="Times New Roman"/>
          <w:highlight w:val="yellow"/>
        </w:rPr>
        <w:t xml:space="preserve"> может быть замаскировано под объявление о работе в IT-сфере</w:t>
      </w:r>
    </w:p>
    <w:p w14:paraId="3425B46F" w14:textId="77777777" w:rsidR="006A4337" w:rsidRPr="00E208A9" w:rsidRDefault="006A4337" w:rsidP="006302FA">
      <w:pPr>
        <w:spacing w:line="240" w:lineRule="auto"/>
        <w:rPr>
          <w:rFonts w:ascii="Times New Roman" w:hAnsi="Times New Roman" w:cs="Times New Roman"/>
          <w:highlight w:val="yellow"/>
        </w:rPr>
      </w:pPr>
    </w:p>
    <w:p w14:paraId="2855C72B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4 ==</w:t>
      </w:r>
    </w:p>
    <w:p w14:paraId="7DC69495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Алёна в ноябре 2024 года получила предложение выполнить перевод технической документации для компании «</w:t>
      </w:r>
      <w:proofErr w:type="spellStart"/>
      <w:r w:rsidRPr="00E208A9">
        <w:rPr>
          <w:rFonts w:ascii="Times New Roman" w:hAnsi="Times New Roman" w:cs="Times New Roman"/>
        </w:rPr>
        <w:t>ТехНо</w:t>
      </w:r>
      <w:proofErr w:type="spellEnd"/>
      <w:r w:rsidRPr="00E208A9">
        <w:rPr>
          <w:rFonts w:ascii="Times New Roman" w:hAnsi="Times New Roman" w:cs="Times New Roman"/>
        </w:rPr>
        <w:t xml:space="preserve">». Алёна может оформить отношения с компанией либо заключив договор гражданско-правового характера (ГПХ), либо трудовой договор.  Алёна не является индивидуальным предпринимателем или самозанятой. </w:t>
      </w:r>
    </w:p>
    <w:p w14:paraId="463F21C6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Выберите верные утверждения относительно описанной ситуации.</w:t>
      </w:r>
    </w:p>
    <w:p w14:paraId="7EFF7654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По трудовому договору Алёна может выполнять порученную работу как лично, так и с привлечением третьих лиц </w:t>
      </w:r>
    </w:p>
    <w:p w14:paraId="296B66B5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По договору ГПХ компания «</w:t>
      </w:r>
      <w:proofErr w:type="spellStart"/>
      <w:r w:rsidRPr="00E208A9">
        <w:rPr>
          <w:rFonts w:ascii="Times New Roman" w:hAnsi="Times New Roman" w:cs="Times New Roman"/>
        </w:rPr>
        <w:t>ТехНо</w:t>
      </w:r>
      <w:proofErr w:type="spellEnd"/>
      <w:r w:rsidRPr="00E208A9">
        <w:rPr>
          <w:rFonts w:ascii="Times New Roman" w:hAnsi="Times New Roman" w:cs="Times New Roman"/>
        </w:rPr>
        <w:t>» обязана выплачивать заработную плату Алёне два раза в месяц независимо от времени выполнения работы</w:t>
      </w:r>
    </w:p>
    <w:p w14:paraId="185000B4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  <w:highlight w:val="yellow"/>
        </w:rPr>
        <w:lastRenderedPageBreak/>
        <w:t xml:space="preserve">По договору ГПХ Алёна имеет право на оплачиваемый больничный на основании накопленной суммы страховых взносов на обязательное социальное страхование за прошлый год  </w:t>
      </w:r>
    </w:p>
    <w:p w14:paraId="5037AFCA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Работая по договору ГПХ в течение 6 месяцев, Алёна имеет право на 10 дней оплачиваемого отпуска</w:t>
      </w:r>
    </w:p>
    <w:p w14:paraId="035FAD48" w14:textId="0894BE16" w:rsidR="006302FA" w:rsidRPr="00E208A9" w:rsidRDefault="006A4337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П</w:t>
      </w:r>
      <w:r w:rsidR="006302FA" w:rsidRPr="00E208A9">
        <w:rPr>
          <w:rFonts w:ascii="Times New Roman" w:hAnsi="Times New Roman" w:cs="Times New Roman"/>
        </w:rPr>
        <w:t>ри заключении договора ГПХ и трудово</w:t>
      </w:r>
      <w:r w:rsidRPr="00E208A9">
        <w:rPr>
          <w:rFonts w:ascii="Times New Roman" w:hAnsi="Times New Roman" w:cs="Times New Roman"/>
        </w:rPr>
        <w:t>го</w:t>
      </w:r>
      <w:r w:rsidR="006302FA" w:rsidRPr="00E208A9">
        <w:rPr>
          <w:rFonts w:ascii="Times New Roman" w:hAnsi="Times New Roman" w:cs="Times New Roman"/>
        </w:rPr>
        <w:t xml:space="preserve"> договор</w:t>
      </w:r>
      <w:r w:rsidRPr="00E208A9">
        <w:rPr>
          <w:rFonts w:ascii="Times New Roman" w:hAnsi="Times New Roman" w:cs="Times New Roman"/>
        </w:rPr>
        <w:t>а</w:t>
      </w:r>
      <w:r w:rsidR="006302FA" w:rsidRPr="00E208A9">
        <w:rPr>
          <w:rFonts w:ascii="Times New Roman" w:hAnsi="Times New Roman" w:cs="Times New Roman"/>
        </w:rPr>
        <w:t xml:space="preserve"> отметки о сроках заключённого договора должны отражаться в трудовой книжке Алёны </w:t>
      </w:r>
    </w:p>
    <w:p w14:paraId="08874EEB" w14:textId="1DF30F0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  <w:highlight w:val="yellow"/>
        </w:rPr>
        <w:t>НДФЛ по договору ГПХ с Алёной удерживает и платит компания «</w:t>
      </w:r>
      <w:proofErr w:type="spellStart"/>
      <w:r w:rsidRPr="00E208A9">
        <w:rPr>
          <w:rFonts w:ascii="Times New Roman" w:hAnsi="Times New Roman" w:cs="Times New Roman"/>
          <w:highlight w:val="yellow"/>
        </w:rPr>
        <w:t>ТехНо</w:t>
      </w:r>
      <w:proofErr w:type="spellEnd"/>
      <w:r w:rsidRPr="00E208A9">
        <w:rPr>
          <w:rFonts w:ascii="Times New Roman" w:hAnsi="Times New Roman" w:cs="Times New Roman"/>
          <w:highlight w:val="yellow"/>
        </w:rPr>
        <w:t xml:space="preserve">», </w:t>
      </w:r>
      <w:r w:rsidR="006A4337" w:rsidRPr="00E208A9">
        <w:rPr>
          <w:rFonts w:ascii="Times New Roman" w:hAnsi="Times New Roman" w:cs="Times New Roman"/>
          <w:highlight w:val="yellow"/>
        </w:rPr>
        <w:t>выступая</w:t>
      </w:r>
      <w:r w:rsidRPr="00E208A9">
        <w:rPr>
          <w:rFonts w:ascii="Times New Roman" w:hAnsi="Times New Roman" w:cs="Times New Roman"/>
          <w:highlight w:val="yellow"/>
        </w:rPr>
        <w:t xml:space="preserve"> налоговым агентом</w:t>
      </w:r>
    </w:p>
    <w:p w14:paraId="13030375" w14:textId="77777777" w:rsidR="006302FA" w:rsidRPr="00E208A9" w:rsidRDefault="006302FA">
      <w:pPr>
        <w:rPr>
          <w:rFonts w:ascii="Times New Roman" w:hAnsi="Times New Roman" w:cs="Times New Roman"/>
        </w:rPr>
      </w:pPr>
    </w:p>
    <w:p w14:paraId="3B5593E1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5 ==</w:t>
      </w:r>
    </w:p>
    <w:p w14:paraId="5D16F1E8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Анастасия работает онлайн из дома, но каждый день ей необходимо отправлять документы на подпись своему начальнику, для чего она решила нанять курьера на 1,5-2 часа в день. Выберите из списка тех лиц, кто по российскому законодательству может выполнять эту работу.</w:t>
      </w:r>
    </w:p>
    <w:p w14:paraId="544B42F2" w14:textId="629A9B62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Иван - 10 лет</w:t>
      </w:r>
      <w:r w:rsidR="0012350B" w:rsidRPr="00E208A9">
        <w:rPr>
          <w:rFonts w:ascii="Times New Roman" w:hAnsi="Times New Roman" w:cs="Times New Roman"/>
        </w:rPr>
        <w:t>;</w:t>
      </w:r>
      <w:r w:rsidRPr="00E208A9">
        <w:rPr>
          <w:rFonts w:ascii="Times New Roman" w:hAnsi="Times New Roman" w:cs="Times New Roman"/>
        </w:rPr>
        <w:t xml:space="preserve"> закончил 4 класс</w:t>
      </w:r>
      <w:r w:rsidR="0012350B" w:rsidRPr="00E208A9">
        <w:rPr>
          <w:rFonts w:ascii="Times New Roman" w:hAnsi="Times New Roman" w:cs="Times New Roman"/>
        </w:rPr>
        <w:t>;</w:t>
      </w:r>
      <w:r w:rsidRPr="00E208A9">
        <w:rPr>
          <w:rFonts w:ascii="Times New Roman" w:hAnsi="Times New Roman" w:cs="Times New Roman"/>
        </w:rPr>
        <w:t xml:space="preserve"> имеет письменное согласие родителей</w:t>
      </w:r>
    </w:p>
    <w:p w14:paraId="66542CCE" w14:textId="0F61E3A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  <w:highlight w:val="yellow"/>
        </w:rPr>
        <w:t>Станислав – 14 лет</w:t>
      </w:r>
      <w:r w:rsidR="00780D64" w:rsidRPr="00E208A9">
        <w:rPr>
          <w:rFonts w:ascii="Times New Roman" w:hAnsi="Times New Roman" w:cs="Times New Roman"/>
          <w:highlight w:val="yellow"/>
        </w:rPr>
        <w:t>;</w:t>
      </w:r>
      <w:r w:rsidRPr="00E208A9">
        <w:rPr>
          <w:rFonts w:ascii="Times New Roman" w:hAnsi="Times New Roman" w:cs="Times New Roman"/>
          <w:highlight w:val="yellow"/>
        </w:rPr>
        <w:t xml:space="preserve"> закончил 8 класс</w:t>
      </w:r>
      <w:r w:rsidR="00780D64" w:rsidRPr="00E208A9">
        <w:rPr>
          <w:rFonts w:ascii="Times New Roman" w:hAnsi="Times New Roman" w:cs="Times New Roman"/>
          <w:highlight w:val="yellow"/>
        </w:rPr>
        <w:t>;</w:t>
      </w:r>
      <w:r w:rsidRPr="00E208A9">
        <w:rPr>
          <w:rFonts w:ascii="Times New Roman" w:hAnsi="Times New Roman" w:cs="Times New Roman"/>
          <w:highlight w:val="yellow"/>
        </w:rPr>
        <w:t xml:space="preserve"> оформил статус самозанятого</w:t>
      </w:r>
    </w:p>
    <w:p w14:paraId="4647D472" w14:textId="56F083F3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Тимофей - 15 лет</w:t>
      </w:r>
      <w:r w:rsidR="006A4337" w:rsidRPr="00E208A9">
        <w:rPr>
          <w:rFonts w:ascii="Times New Roman" w:hAnsi="Times New Roman" w:cs="Times New Roman"/>
        </w:rPr>
        <w:t>;</w:t>
      </w:r>
      <w:r w:rsidRPr="00E208A9">
        <w:rPr>
          <w:rFonts w:ascii="Times New Roman" w:hAnsi="Times New Roman" w:cs="Times New Roman"/>
        </w:rPr>
        <w:t xml:space="preserve"> закончил 9 класс</w:t>
      </w:r>
      <w:r w:rsidR="006A4337" w:rsidRPr="00E208A9">
        <w:rPr>
          <w:rFonts w:ascii="Times New Roman" w:hAnsi="Times New Roman" w:cs="Times New Roman"/>
        </w:rPr>
        <w:t>;</w:t>
      </w:r>
      <w:r w:rsidRPr="00E208A9">
        <w:rPr>
          <w:rFonts w:ascii="Times New Roman" w:hAnsi="Times New Roman" w:cs="Times New Roman"/>
        </w:rPr>
        <w:t xml:space="preserve"> без согласия родителей</w:t>
      </w:r>
    </w:p>
    <w:p w14:paraId="4CADEBAF" w14:textId="694081E4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  <w:highlight w:val="yellow"/>
        </w:rPr>
        <w:t>Ирина – 16 лет</w:t>
      </w:r>
      <w:r w:rsidR="00780D64" w:rsidRPr="00E208A9">
        <w:rPr>
          <w:rFonts w:ascii="Times New Roman" w:hAnsi="Times New Roman" w:cs="Times New Roman"/>
          <w:highlight w:val="yellow"/>
        </w:rPr>
        <w:t>;</w:t>
      </w:r>
      <w:r w:rsidRPr="00E208A9">
        <w:rPr>
          <w:rFonts w:ascii="Times New Roman" w:hAnsi="Times New Roman" w:cs="Times New Roman"/>
          <w:highlight w:val="yellow"/>
        </w:rPr>
        <w:t xml:space="preserve"> закончила 10 класс</w:t>
      </w:r>
      <w:r w:rsidR="00780D64" w:rsidRPr="00E208A9">
        <w:rPr>
          <w:rFonts w:ascii="Times New Roman" w:hAnsi="Times New Roman" w:cs="Times New Roman"/>
          <w:highlight w:val="yellow"/>
        </w:rPr>
        <w:t>;</w:t>
      </w:r>
      <w:r w:rsidRPr="00E208A9">
        <w:rPr>
          <w:rFonts w:ascii="Times New Roman" w:hAnsi="Times New Roman" w:cs="Times New Roman"/>
          <w:highlight w:val="yellow"/>
        </w:rPr>
        <w:t xml:space="preserve"> без согласия родителей</w:t>
      </w:r>
    </w:p>
    <w:p w14:paraId="47378359" w14:textId="358A92BA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Вера</w:t>
      </w:r>
      <w:r w:rsidR="00780D64" w:rsidRPr="00E208A9">
        <w:rPr>
          <w:rFonts w:ascii="Times New Roman" w:hAnsi="Times New Roman" w:cs="Times New Roman"/>
        </w:rPr>
        <w:t xml:space="preserve"> -</w:t>
      </w:r>
      <w:r w:rsidRPr="00E208A9">
        <w:rPr>
          <w:rFonts w:ascii="Times New Roman" w:hAnsi="Times New Roman" w:cs="Times New Roman"/>
        </w:rPr>
        <w:t xml:space="preserve"> 17 лет</w:t>
      </w:r>
      <w:r w:rsidR="00780D64" w:rsidRPr="00E208A9">
        <w:rPr>
          <w:rFonts w:ascii="Times New Roman" w:hAnsi="Times New Roman" w:cs="Times New Roman"/>
        </w:rPr>
        <w:t>;</w:t>
      </w:r>
      <w:r w:rsidRPr="00E208A9">
        <w:rPr>
          <w:rFonts w:ascii="Times New Roman" w:hAnsi="Times New Roman" w:cs="Times New Roman"/>
        </w:rPr>
        <w:t xml:space="preserve"> закончила 11 класс</w:t>
      </w:r>
      <w:r w:rsidR="00780D64" w:rsidRPr="00E208A9">
        <w:rPr>
          <w:rFonts w:ascii="Times New Roman" w:hAnsi="Times New Roman" w:cs="Times New Roman"/>
        </w:rPr>
        <w:t>;</w:t>
      </w:r>
      <w:r w:rsidRPr="00E208A9">
        <w:rPr>
          <w:rFonts w:ascii="Times New Roman" w:hAnsi="Times New Roman" w:cs="Times New Roman"/>
        </w:rPr>
        <w:t xml:space="preserve"> собирается совмещать работу курьера с другой работой, где занята 32 часа в неделю</w:t>
      </w:r>
    </w:p>
    <w:p w14:paraId="2E45803E" w14:textId="77777777" w:rsidR="006302FA" w:rsidRPr="00E208A9" w:rsidRDefault="006302FA">
      <w:pPr>
        <w:rPr>
          <w:rFonts w:ascii="Times New Roman" w:hAnsi="Times New Roman" w:cs="Times New Roman"/>
        </w:rPr>
      </w:pPr>
    </w:p>
    <w:p w14:paraId="216F3564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6 ==</w:t>
      </w:r>
    </w:p>
    <w:p w14:paraId="425FF8F9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Павел находится в официальном браке без заключения брачного контракта уже 6 лет. Павел зарегистрировался в качестве индивидуального предпринимателя, взял кредит в банке и на полученные средства открыл киоск по продаже мороженного. Бизнес не оправдал надежд, и спустя полгода Павел понял, что денег на оплату образовавшейся задолженности по аренде и кредиту не хватает. </w:t>
      </w:r>
    </w:p>
    <w:p w14:paraId="76DF3269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На какие из нижеперечисленных источников средств может быть обращено взыскание в счет погашения задолженности? </w:t>
      </w:r>
    </w:p>
    <w:p w14:paraId="6B9DCAB2" w14:textId="77777777" w:rsidR="006302FA" w:rsidRPr="00E208A9" w:rsidRDefault="006302FA" w:rsidP="006302FA">
      <w:pPr>
        <w:rPr>
          <w:rFonts w:ascii="Times New Roman" w:hAnsi="Times New Roman" w:cs="Times New Roman"/>
          <w:highlight w:val="yellow"/>
        </w:rPr>
      </w:pPr>
      <w:r w:rsidRPr="00E208A9">
        <w:rPr>
          <w:rFonts w:ascii="Times New Roman" w:hAnsi="Times New Roman" w:cs="Times New Roman"/>
          <w:highlight w:val="yellow"/>
        </w:rPr>
        <w:t xml:space="preserve">Пособие по безработице Павла </w:t>
      </w:r>
    </w:p>
    <w:p w14:paraId="1F7605E1" w14:textId="77777777" w:rsidR="006302FA" w:rsidRPr="00E208A9" w:rsidRDefault="006302FA" w:rsidP="006302FA">
      <w:pPr>
        <w:rPr>
          <w:rFonts w:ascii="Times New Roman" w:hAnsi="Times New Roman" w:cs="Times New Roman"/>
          <w:highlight w:val="yellow"/>
        </w:rPr>
      </w:pPr>
      <w:r w:rsidRPr="00E208A9">
        <w:rPr>
          <w:rFonts w:ascii="Times New Roman" w:hAnsi="Times New Roman" w:cs="Times New Roman"/>
          <w:highlight w:val="yellow"/>
        </w:rPr>
        <w:t xml:space="preserve">Накопительный счёт Павла в банке </w:t>
      </w:r>
    </w:p>
    <w:p w14:paraId="0DCC3BEB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  <w:highlight w:val="yellow"/>
        </w:rPr>
        <w:t>Автомобиль, который купил Павел жене на её имя 2 месяца назад</w:t>
      </w:r>
      <w:r w:rsidRPr="00E208A9">
        <w:rPr>
          <w:rFonts w:ascii="Times New Roman" w:hAnsi="Times New Roman" w:cs="Times New Roman"/>
        </w:rPr>
        <w:t xml:space="preserve"> </w:t>
      </w:r>
    </w:p>
    <w:p w14:paraId="6F235C2B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Средства материнского капитала </w:t>
      </w:r>
    </w:p>
    <w:p w14:paraId="3A93C77F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Полис страхования жизни Павла</w:t>
      </w:r>
    </w:p>
    <w:p w14:paraId="3F41090C" w14:textId="77777777" w:rsidR="0019794D" w:rsidRPr="00E208A9" w:rsidRDefault="0019794D" w:rsidP="0019794D">
      <w:pPr>
        <w:rPr>
          <w:rFonts w:ascii="Times New Roman" w:hAnsi="Times New Roman" w:cs="Times New Roman"/>
        </w:rPr>
      </w:pPr>
    </w:p>
    <w:p w14:paraId="7F21E7D2" w14:textId="77777777" w:rsidR="0019794D" w:rsidRPr="00E208A9" w:rsidRDefault="0019794D" w:rsidP="0019794D">
      <w:pPr>
        <w:rPr>
          <w:rFonts w:ascii="Times New Roman" w:hAnsi="Times New Roman" w:cs="Times New Roman"/>
        </w:rPr>
      </w:pPr>
    </w:p>
    <w:p w14:paraId="7F5819A3" w14:textId="3D04E069" w:rsidR="0019794D" w:rsidRPr="00E208A9" w:rsidRDefault="0019794D" w:rsidP="0019794D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7 ==</w:t>
      </w:r>
    </w:p>
    <w:p w14:paraId="3357598B" w14:textId="2ECCBC14" w:rsidR="006302FA" w:rsidRPr="00E208A9" w:rsidRDefault="006302FA" w:rsidP="006302FA">
      <w:pPr>
        <w:spacing w:line="240" w:lineRule="auto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Выберите для каждой строки подходящий тип статуса налогоплательщика</w:t>
      </w:r>
    </w:p>
    <w:tbl>
      <w:tblPr>
        <w:tblW w:w="94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900"/>
        <w:gridCol w:w="8171"/>
      </w:tblGrid>
      <w:tr w:rsidR="006302FA" w:rsidRPr="00E208A9" w14:paraId="410708D3" w14:textId="77777777" w:rsidTr="00AF1A32">
        <w:trPr>
          <w:trHeight w:val="33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E5D1" w14:textId="77777777" w:rsidR="006302FA" w:rsidRPr="00E208A9" w:rsidRDefault="006302FA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55E0" w14:textId="77777777" w:rsidR="006302FA" w:rsidRPr="00E208A9" w:rsidRDefault="006302FA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#___#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8C6" w14:textId="77777777" w:rsidR="006302FA" w:rsidRPr="00E208A9" w:rsidRDefault="006302FA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Выдает чеки при оказании услуг</w:t>
            </w:r>
          </w:p>
        </w:tc>
      </w:tr>
      <w:tr w:rsidR="006302FA" w:rsidRPr="00E208A9" w14:paraId="6B49492C" w14:textId="77777777" w:rsidTr="00AF1A32">
        <w:trPr>
          <w:trHeight w:val="40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58C6" w14:textId="77777777" w:rsidR="006302FA" w:rsidRPr="00E208A9" w:rsidRDefault="006302FA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lastRenderedPageBreak/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80C4" w14:textId="77777777" w:rsidR="006302FA" w:rsidRPr="00E208A9" w:rsidRDefault="006302FA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#___#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B10" w14:textId="77777777" w:rsidR="006302FA" w:rsidRPr="00E208A9" w:rsidRDefault="006302FA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Может параллельно работать по найму</w:t>
            </w:r>
          </w:p>
        </w:tc>
      </w:tr>
      <w:tr w:rsidR="006302FA" w:rsidRPr="00E208A9" w14:paraId="23A54689" w14:textId="77777777" w:rsidTr="00AF1A32">
        <w:trPr>
          <w:trHeight w:val="38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208E" w14:textId="77777777" w:rsidR="006302FA" w:rsidRPr="00E208A9" w:rsidRDefault="006302FA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E64B" w14:textId="77777777" w:rsidR="006302FA" w:rsidRPr="00E208A9" w:rsidRDefault="006302FA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#___#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84B7" w14:textId="77777777" w:rsidR="006302FA" w:rsidRPr="00E208A9" w:rsidRDefault="006302FA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Максимальная налоговая ставка не превышает 6%</w:t>
            </w:r>
          </w:p>
        </w:tc>
      </w:tr>
      <w:tr w:rsidR="006302FA" w:rsidRPr="00E208A9" w14:paraId="16F1AB33" w14:textId="77777777" w:rsidTr="00AF1A32">
        <w:trPr>
          <w:trHeight w:val="3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B889" w14:textId="77777777" w:rsidR="006302FA" w:rsidRPr="00E208A9" w:rsidRDefault="006302FA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0D2E" w14:textId="77777777" w:rsidR="006302FA" w:rsidRPr="00E208A9" w:rsidRDefault="006302FA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#___#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5408" w14:textId="77777777" w:rsidR="006302FA" w:rsidRPr="00E208A9" w:rsidRDefault="006302FA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Может нанимать сотрудников</w:t>
            </w:r>
          </w:p>
        </w:tc>
      </w:tr>
      <w:tr w:rsidR="006302FA" w:rsidRPr="00E208A9" w14:paraId="0FF14CF7" w14:textId="77777777" w:rsidTr="00AF1A32">
        <w:trPr>
          <w:trHeight w:val="3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7368" w14:textId="77777777" w:rsidR="006302FA" w:rsidRPr="00E208A9" w:rsidRDefault="006302FA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93D" w14:textId="77777777" w:rsidR="006302FA" w:rsidRPr="00E208A9" w:rsidRDefault="006302FA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#___#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DEE8" w14:textId="77777777" w:rsidR="006302FA" w:rsidRPr="00E208A9" w:rsidRDefault="006302FA" w:rsidP="00AF1A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Получает налоговый вычет при регистрации</w:t>
            </w:r>
          </w:p>
        </w:tc>
      </w:tr>
    </w:tbl>
    <w:p w14:paraId="37225BAD" w14:textId="77777777" w:rsidR="006302FA" w:rsidRPr="00E208A9" w:rsidRDefault="006302FA" w:rsidP="006302F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=== Подстановки === </w:t>
      </w:r>
    </w:p>
    <w:p w14:paraId="3C23BB50" w14:textId="77777777" w:rsidR="006302FA" w:rsidRPr="00E208A9" w:rsidRDefault="006302FA" w:rsidP="006302F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1. Самозанятый</w:t>
      </w:r>
    </w:p>
    <w:p w14:paraId="41D5C022" w14:textId="77777777" w:rsidR="006302FA" w:rsidRPr="00E208A9" w:rsidRDefault="006302FA" w:rsidP="006302F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2. Индивидуальный предприниматель</w:t>
      </w:r>
    </w:p>
    <w:p w14:paraId="4038AA8C" w14:textId="77777777" w:rsidR="006302FA" w:rsidRPr="00E208A9" w:rsidRDefault="006302FA" w:rsidP="006302F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3. И самозанятый, и индивидуальный предприниматель</w:t>
      </w:r>
    </w:p>
    <w:p w14:paraId="58F3A0AA" w14:textId="77777777" w:rsidR="006302FA" w:rsidRPr="00E208A9" w:rsidRDefault="006302FA" w:rsidP="006302F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Ответы: А3, Б3, В1, Г2, Д1</w:t>
      </w:r>
    </w:p>
    <w:p w14:paraId="50ECA47D" w14:textId="77777777" w:rsidR="006302FA" w:rsidRPr="00E208A9" w:rsidRDefault="006302FA">
      <w:pPr>
        <w:rPr>
          <w:rFonts w:ascii="Times New Roman" w:hAnsi="Times New Roman" w:cs="Times New Roman"/>
        </w:rPr>
      </w:pPr>
    </w:p>
    <w:p w14:paraId="723EA7F9" w14:textId="02A0EA85" w:rsidR="0019794D" w:rsidRPr="00E208A9" w:rsidRDefault="0019794D" w:rsidP="0019794D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8 ==</w:t>
      </w:r>
    </w:p>
    <w:p w14:paraId="49F36E68" w14:textId="7C0DEE94" w:rsidR="006302FA" w:rsidRPr="00E208A9" w:rsidRDefault="006302FA" w:rsidP="006302FA">
      <w:pPr>
        <w:spacing w:line="240" w:lineRule="auto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Постройте верную логическую цепочку (первое событие в ней будет иметь номер 1, а последнее будет иметь номер 5</w:t>
      </w:r>
      <w:r w:rsidR="006A4337" w:rsidRPr="00E208A9">
        <w:rPr>
          <w:rFonts w:ascii="Times New Roman" w:hAnsi="Times New Roman" w:cs="Times New Roman"/>
          <w:strike/>
        </w:rPr>
        <w:t>)</w:t>
      </w:r>
    </w:p>
    <w:tbl>
      <w:tblPr>
        <w:tblStyle w:val="ae"/>
        <w:tblW w:w="1413" w:type="dxa"/>
        <w:tblLook w:val="04A0" w:firstRow="1" w:lastRow="0" w:firstColumn="1" w:lastColumn="0" w:noHBand="0" w:noVBand="1"/>
      </w:tblPr>
      <w:tblGrid>
        <w:gridCol w:w="562"/>
        <w:gridCol w:w="851"/>
      </w:tblGrid>
      <w:tr w:rsidR="006302FA" w:rsidRPr="00E208A9" w14:paraId="2372AAF6" w14:textId="77777777" w:rsidTr="00AF1A32">
        <w:tc>
          <w:tcPr>
            <w:tcW w:w="562" w:type="dxa"/>
          </w:tcPr>
          <w:p w14:paraId="1ADF7AE8" w14:textId="77777777" w:rsidR="006302FA" w:rsidRPr="00E208A9" w:rsidRDefault="006302FA" w:rsidP="00AF1A32">
            <w:pPr>
              <w:rPr>
                <w:rFonts w:ascii="Times New Roman" w:hAnsi="Times New Roman" w:cs="Times New Roman"/>
              </w:rPr>
            </w:pPr>
            <w:bookmarkStart w:id="0" w:name="_Hlk178257835"/>
            <w:r w:rsidRPr="00E20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A7AC8B6" w14:textId="77777777" w:rsidR="006302FA" w:rsidRPr="00E208A9" w:rsidRDefault="006302FA" w:rsidP="00AF1A32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#___#</w:t>
            </w:r>
          </w:p>
        </w:tc>
      </w:tr>
      <w:tr w:rsidR="006302FA" w:rsidRPr="00E208A9" w14:paraId="02344CEC" w14:textId="77777777" w:rsidTr="00AF1A32">
        <w:tc>
          <w:tcPr>
            <w:tcW w:w="562" w:type="dxa"/>
          </w:tcPr>
          <w:p w14:paraId="011565BB" w14:textId="77777777" w:rsidR="006302FA" w:rsidRPr="00E208A9" w:rsidRDefault="006302FA" w:rsidP="00AF1A32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2CEC598D" w14:textId="77777777" w:rsidR="006302FA" w:rsidRPr="00E208A9" w:rsidRDefault="006302FA" w:rsidP="00AF1A32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#___#</w:t>
            </w:r>
          </w:p>
        </w:tc>
      </w:tr>
      <w:tr w:rsidR="006302FA" w:rsidRPr="00E208A9" w14:paraId="11A2B89F" w14:textId="77777777" w:rsidTr="00AF1A32">
        <w:tc>
          <w:tcPr>
            <w:tcW w:w="562" w:type="dxa"/>
          </w:tcPr>
          <w:p w14:paraId="2B77986B" w14:textId="77777777" w:rsidR="006302FA" w:rsidRPr="00E208A9" w:rsidRDefault="006302FA" w:rsidP="00AF1A32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61F162E" w14:textId="77777777" w:rsidR="006302FA" w:rsidRPr="00E208A9" w:rsidRDefault="006302FA" w:rsidP="00AF1A32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#___#</w:t>
            </w:r>
          </w:p>
        </w:tc>
      </w:tr>
      <w:tr w:rsidR="006302FA" w:rsidRPr="00E208A9" w14:paraId="68B99FB5" w14:textId="77777777" w:rsidTr="00AF1A32">
        <w:tc>
          <w:tcPr>
            <w:tcW w:w="562" w:type="dxa"/>
          </w:tcPr>
          <w:p w14:paraId="2A9155B0" w14:textId="77777777" w:rsidR="006302FA" w:rsidRPr="00E208A9" w:rsidRDefault="006302FA" w:rsidP="00AF1A32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2490F953" w14:textId="77777777" w:rsidR="006302FA" w:rsidRPr="00E208A9" w:rsidRDefault="006302FA" w:rsidP="00AF1A32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#___#</w:t>
            </w:r>
          </w:p>
        </w:tc>
      </w:tr>
      <w:tr w:rsidR="006302FA" w:rsidRPr="00E208A9" w14:paraId="316B09D8" w14:textId="77777777" w:rsidTr="00AF1A32">
        <w:tc>
          <w:tcPr>
            <w:tcW w:w="562" w:type="dxa"/>
          </w:tcPr>
          <w:p w14:paraId="3430CDF1" w14:textId="77777777" w:rsidR="006302FA" w:rsidRPr="00E208A9" w:rsidRDefault="006302FA" w:rsidP="00AF1A32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F5956FD" w14:textId="77777777" w:rsidR="006302FA" w:rsidRPr="00E208A9" w:rsidRDefault="006302FA" w:rsidP="00AF1A32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#___#</w:t>
            </w:r>
          </w:p>
        </w:tc>
      </w:tr>
    </w:tbl>
    <w:bookmarkEnd w:id="0"/>
    <w:p w14:paraId="72656674" w14:textId="77777777" w:rsidR="006302FA" w:rsidRPr="00E208A9" w:rsidRDefault="006302FA" w:rsidP="006302F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=== Подстановки === </w:t>
      </w:r>
    </w:p>
    <w:p w14:paraId="371858D1" w14:textId="77777777" w:rsidR="006302FA" w:rsidRPr="00E208A9" w:rsidRDefault="006302FA" w:rsidP="00630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А. Рост спроса на услуги курьеров </w:t>
      </w:r>
    </w:p>
    <w:p w14:paraId="3C141A53" w14:textId="77777777" w:rsidR="006302FA" w:rsidRPr="00E208A9" w:rsidRDefault="006302FA" w:rsidP="00630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Б. Пандемия COVID-19 и карантин</w:t>
      </w:r>
    </w:p>
    <w:p w14:paraId="6A42B82B" w14:textId="77777777" w:rsidR="006302FA" w:rsidRPr="00E208A9" w:rsidRDefault="006302FA" w:rsidP="00630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В. Рост альтернативных издержек дворников</w:t>
      </w:r>
    </w:p>
    <w:p w14:paraId="1CA0378B" w14:textId="77777777" w:rsidR="006302FA" w:rsidRPr="00E208A9" w:rsidRDefault="006302FA" w:rsidP="00630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Г. Не очищенные от снега дворы зимой 2023-24 года</w:t>
      </w:r>
    </w:p>
    <w:p w14:paraId="497F94E1" w14:textId="77777777" w:rsidR="006302FA" w:rsidRPr="00E208A9" w:rsidRDefault="006302FA" w:rsidP="006302F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Д. Рост популярности услуг по доставке товаров и продуктов</w:t>
      </w:r>
    </w:p>
    <w:p w14:paraId="3728133F" w14:textId="77777777" w:rsidR="006302FA" w:rsidRPr="00E208A9" w:rsidRDefault="006302FA" w:rsidP="006302F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Ответы: 1Б, 2Д, 3А, 4В, 5Г</w:t>
      </w:r>
    </w:p>
    <w:p w14:paraId="02C13AA5" w14:textId="77777777" w:rsidR="006302FA" w:rsidRPr="00E208A9" w:rsidRDefault="006302FA">
      <w:pPr>
        <w:rPr>
          <w:rFonts w:ascii="Times New Roman" w:hAnsi="Times New Roman" w:cs="Times New Roman"/>
        </w:rPr>
      </w:pPr>
    </w:p>
    <w:p w14:paraId="2F095110" w14:textId="74E63770" w:rsidR="0019794D" w:rsidRPr="00E208A9" w:rsidRDefault="0019794D" w:rsidP="0019794D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9 ==</w:t>
      </w:r>
    </w:p>
    <w:p w14:paraId="1C0535C4" w14:textId="5382CD7B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В некоторых мусульманских странах банки не требуют </w:t>
      </w:r>
      <w:r w:rsidRPr="00E208A9">
        <w:rPr>
          <w:rFonts w:ascii="Times New Roman" w:hAnsi="Times New Roman" w:cs="Times New Roman"/>
          <w:highlight w:val="cyan"/>
        </w:rPr>
        <w:t>проценты</w:t>
      </w:r>
      <w:r w:rsidRPr="00E208A9">
        <w:rPr>
          <w:rFonts w:ascii="Times New Roman" w:hAnsi="Times New Roman" w:cs="Times New Roman"/>
        </w:rPr>
        <w:t xml:space="preserve"> за предоставленные кредиты бизнесу (</w:t>
      </w:r>
      <w:r w:rsidR="00D30B7F" w:rsidRPr="00E208A9">
        <w:rPr>
          <w:rFonts w:ascii="Times New Roman" w:hAnsi="Times New Roman" w:cs="Times New Roman"/>
        </w:rPr>
        <w:t>это</w:t>
      </w:r>
      <w:r w:rsidRPr="00E208A9">
        <w:rPr>
          <w:rFonts w:ascii="Times New Roman" w:hAnsi="Times New Roman" w:cs="Times New Roman"/>
        </w:rPr>
        <w:t xml:space="preserve"> запрещено шариатом). Вместо этого банк становится участником бизнес-проекта, неся соответствующие риски и получая право на часть </w:t>
      </w:r>
      <w:r w:rsidRPr="00E208A9">
        <w:rPr>
          <w:rFonts w:ascii="Times New Roman" w:hAnsi="Times New Roman" w:cs="Times New Roman"/>
          <w:highlight w:val="cyan"/>
        </w:rPr>
        <w:t>прибыли</w:t>
      </w:r>
      <w:r w:rsidRPr="00E208A9">
        <w:rPr>
          <w:rFonts w:ascii="Times New Roman" w:hAnsi="Times New Roman" w:cs="Times New Roman"/>
        </w:rPr>
        <w:t xml:space="preserve">. Такой совместный проект называется </w:t>
      </w:r>
      <w:r w:rsidRPr="00E208A9">
        <w:rPr>
          <w:rFonts w:ascii="Times New Roman" w:hAnsi="Times New Roman" w:cs="Times New Roman"/>
          <w:highlight w:val="cyan"/>
        </w:rPr>
        <w:t>мушарака</w:t>
      </w:r>
      <w:r w:rsidRPr="00E208A9">
        <w:rPr>
          <w:rFonts w:ascii="Times New Roman" w:hAnsi="Times New Roman" w:cs="Times New Roman"/>
        </w:rPr>
        <w:t>.</w:t>
      </w:r>
    </w:p>
    <w:p w14:paraId="0EEC5A8A" w14:textId="77777777" w:rsidR="006302FA" w:rsidRPr="00E208A9" w:rsidRDefault="006302FA" w:rsidP="00630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Три слова из выпадающего списка</w:t>
      </w:r>
    </w:p>
    <w:p w14:paraId="1C5A100D" w14:textId="77777777" w:rsidR="006302FA" w:rsidRPr="00E208A9" w:rsidRDefault="006302FA" w:rsidP="00630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Варианты слов:</w:t>
      </w:r>
    </w:p>
    <w:p w14:paraId="46268F7D" w14:textId="77777777" w:rsidR="006302FA" w:rsidRPr="00E208A9" w:rsidRDefault="006302FA" w:rsidP="00630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страховку</w:t>
      </w:r>
    </w:p>
    <w:p w14:paraId="505B788D" w14:textId="77777777" w:rsidR="006302FA" w:rsidRPr="00E208A9" w:rsidRDefault="006302FA" w:rsidP="00630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проценты</w:t>
      </w:r>
    </w:p>
    <w:p w14:paraId="602C9BFA" w14:textId="77777777" w:rsidR="006302FA" w:rsidRPr="00E208A9" w:rsidRDefault="006302FA" w:rsidP="00630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прибыли</w:t>
      </w:r>
    </w:p>
    <w:p w14:paraId="2A68AF19" w14:textId="77777777" w:rsidR="006302FA" w:rsidRPr="00E208A9" w:rsidRDefault="006302FA" w:rsidP="00630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рентабельности</w:t>
      </w:r>
    </w:p>
    <w:p w14:paraId="0D120D6E" w14:textId="77777777" w:rsidR="006302FA" w:rsidRPr="00E208A9" w:rsidRDefault="006302FA" w:rsidP="00630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мушарака</w:t>
      </w:r>
    </w:p>
    <w:p w14:paraId="0899E30C" w14:textId="77777777" w:rsidR="006302FA" w:rsidRPr="00E208A9" w:rsidRDefault="006302FA" w:rsidP="00630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бакшиш</w:t>
      </w:r>
    </w:p>
    <w:p w14:paraId="1829F0BD" w14:textId="77777777" w:rsidR="006302FA" w:rsidRPr="008F605E" w:rsidRDefault="006302FA">
      <w:pPr>
        <w:rPr>
          <w:rFonts w:ascii="Times New Roman" w:hAnsi="Times New Roman" w:cs="Times New Roman"/>
        </w:rPr>
      </w:pPr>
    </w:p>
    <w:p w14:paraId="39E24683" w14:textId="77777777" w:rsidR="0019794D" w:rsidRPr="00E208A9" w:rsidRDefault="0019794D" w:rsidP="0019794D">
      <w:pPr>
        <w:rPr>
          <w:rFonts w:ascii="Times New Roman" w:hAnsi="Times New Roman" w:cs="Times New Roman"/>
        </w:rPr>
      </w:pPr>
    </w:p>
    <w:p w14:paraId="014F607A" w14:textId="77777777" w:rsidR="0019794D" w:rsidRPr="00E208A9" w:rsidRDefault="0019794D" w:rsidP="0019794D">
      <w:pPr>
        <w:rPr>
          <w:rFonts w:ascii="Times New Roman" w:hAnsi="Times New Roman" w:cs="Times New Roman"/>
        </w:rPr>
      </w:pPr>
    </w:p>
    <w:p w14:paraId="37D58A70" w14:textId="38B7E16A" w:rsidR="0019794D" w:rsidRPr="00E208A9" w:rsidRDefault="0019794D" w:rsidP="0019794D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10 ==</w:t>
      </w:r>
    </w:p>
    <w:p w14:paraId="3ADFEB4B" w14:textId="2A9132DD" w:rsidR="00F32614" w:rsidRPr="00E208A9" w:rsidRDefault="00F32614" w:rsidP="00F326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Виктория решила купить новый морозильник для хранения 90 кг грибов, которые она использует в кафе</w:t>
      </w:r>
      <w:r w:rsidR="006A65D5" w:rsidRPr="00E208A9">
        <w:rPr>
          <w:rFonts w:ascii="Times New Roman" w:hAnsi="Times New Roman" w:cs="Times New Roman"/>
        </w:rPr>
        <w:t>. Г</w:t>
      </w:r>
      <w:r w:rsidRPr="00E208A9">
        <w:rPr>
          <w:rFonts w:ascii="Times New Roman" w:hAnsi="Times New Roman" w:cs="Times New Roman"/>
        </w:rPr>
        <w:t xml:space="preserve">рибы дорожают на 5% каждую неделю из-за смены сезона. </w:t>
      </w:r>
      <w:r w:rsidR="006A65D5" w:rsidRPr="00E208A9">
        <w:rPr>
          <w:rFonts w:ascii="Times New Roman" w:hAnsi="Times New Roman" w:cs="Times New Roman"/>
        </w:rPr>
        <w:t xml:space="preserve">Текущая цена грибов составляет 350 рублей за килограмм. Виктория рассматривает два варианта. Первый вариант – оформить заём и купить имеющийся в наличии в магазине рядом с кафе морозильник за 100 000 рублей. </w:t>
      </w:r>
      <w:r w:rsidRPr="00E208A9">
        <w:rPr>
          <w:rFonts w:ascii="Times New Roman" w:hAnsi="Times New Roman" w:cs="Times New Roman"/>
        </w:rPr>
        <w:t xml:space="preserve">Виктория узнала, что может получить заём на один месяц под 12% годовых с выплатой процентов и суммы </w:t>
      </w:r>
      <w:r w:rsidRPr="00E208A9">
        <w:rPr>
          <w:rFonts w:ascii="Times New Roman" w:hAnsi="Times New Roman" w:cs="Times New Roman"/>
        </w:rPr>
        <w:lastRenderedPageBreak/>
        <w:t>займа в конце срока договора. Второй вариант</w:t>
      </w:r>
      <w:r w:rsidR="006A65D5" w:rsidRPr="00E208A9">
        <w:rPr>
          <w:rFonts w:ascii="Times New Roman" w:hAnsi="Times New Roman" w:cs="Times New Roman"/>
        </w:rPr>
        <w:t xml:space="preserve"> </w:t>
      </w:r>
      <w:r w:rsidRPr="00E208A9">
        <w:rPr>
          <w:rFonts w:ascii="Times New Roman" w:hAnsi="Times New Roman" w:cs="Times New Roman"/>
        </w:rPr>
        <w:t xml:space="preserve">– купить морозильник за 90 000 </w:t>
      </w:r>
      <w:r w:rsidR="006A65D5" w:rsidRPr="00E208A9">
        <w:rPr>
          <w:rFonts w:ascii="Times New Roman" w:hAnsi="Times New Roman" w:cs="Times New Roman"/>
        </w:rPr>
        <w:t xml:space="preserve">рублей </w:t>
      </w:r>
      <w:r w:rsidRPr="00E208A9">
        <w:rPr>
          <w:rFonts w:ascii="Times New Roman" w:hAnsi="Times New Roman" w:cs="Times New Roman"/>
        </w:rPr>
        <w:t>через месяц на прибыль, которую она получит от кафе. Рассчитайте, сколько сможет сэкономить Виктория, выбрав более экономически выгодный вариант.</w:t>
      </w:r>
    </w:p>
    <w:p w14:paraId="3B527077" w14:textId="77777777" w:rsidR="00F32614" w:rsidRPr="00E208A9" w:rsidRDefault="00F32614" w:rsidP="00F326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Ответ запишите в рублях без пробелов и единиц измерения.</w:t>
      </w:r>
    </w:p>
    <w:p w14:paraId="64B1655D" w14:textId="27D6F930" w:rsidR="00F32614" w:rsidRPr="00E208A9" w:rsidRDefault="00F32614" w:rsidP="00F326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Ответ: </w:t>
      </w:r>
      <w:r w:rsidR="00E84B93" w:rsidRPr="00E208A9">
        <w:rPr>
          <w:rFonts w:ascii="Times New Roman" w:hAnsi="Times New Roman" w:cs="Times New Roman"/>
          <w:highlight w:val="green"/>
        </w:rPr>
        <w:t>Интервал 4210 – 4213</w:t>
      </w:r>
    </w:p>
    <w:p w14:paraId="4A61BC06" w14:textId="77777777" w:rsidR="006302FA" w:rsidRPr="00E208A9" w:rsidRDefault="006302FA">
      <w:pPr>
        <w:rPr>
          <w:rFonts w:ascii="Times New Roman" w:hAnsi="Times New Roman" w:cs="Times New Roman"/>
        </w:rPr>
      </w:pPr>
    </w:p>
    <w:p w14:paraId="07340DB2" w14:textId="080A769D" w:rsidR="0019794D" w:rsidRPr="00E208A9" w:rsidRDefault="0019794D" w:rsidP="0019794D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11 ==</w:t>
      </w:r>
    </w:p>
    <w:p w14:paraId="4770428A" w14:textId="08012CBC" w:rsidR="006302FA" w:rsidRPr="00E208A9" w:rsidRDefault="009A2389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По данным Росстата средняя стоимость молока в России составляла 60 коп./литр в начале 1992 года, и 75,3 руб./литр  в начале 2024 года (при этом нужно учесть, что в январе 1998 г. в России была проведена деноминация, в результате которой произошло уменьшение масштаба цен в 1000 раз).  </w:t>
      </w:r>
      <w:r w:rsidR="006302FA" w:rsidRPr="00E208A9">
        <w:rPr>
          <w:rFonts w:ascii="Times New Roman" w:hAnsi="Times New Roman" w:cs="Times New Roman"/>
        </w:rPr>
        <w:t>Если индекс потребительских цен в России в начале 1992 года принять за 100%, то относительно этого уровня на начало 2024 года он составил бы 5 439 456%.  Сколько бы стоило молоко в начале 2024 года (с учетом деноминации), если бы оно дорожало точно в соответствии с ростом индекса потребительских цен? Ответ дайте в рублях и копейках, отделив копейки запятой без пробелов и единиц измерения (например, 12 рублей 34 копейки нужно записать как 12,34).</w:t>
      </w:r>
    </w:p>
    <w:p w14:paraId="19800DCD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Ответ: 32,64</w:t>
      </w:r>
    </w:p>
    <w:p w14:paraId="7EF540B7" w14:textId="77777777" w:rsidR="0019794D" w:rsidRPr="00E208A9" w:rsidRDefault="0019794D" w:rsidP="0019794D">
      <w:pPr>
        <w:rPr>
          <w:rFonts w:ascii="Times New Roman" w:hAnsi="Times New Roman" w:cs="Times New Roman"/>
        </w:rPr>
      </w:pPr>
    </w:p>
    <w:p w14:paraId="05CC5CE4" w14:textId="28127655" w:rsidR="0019794D" w:rsidRPr="00E208A9" w:rsidRDefault="0019794D" w:rsidP="0019794D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12 ==</w:t>
      </w:r>
    </w:p>
    <w:p w14:paraId="55EA8166" w14:textId="09726D00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Супруги Иван и Мария </w:t>
      </w:r>
      <w:proofErr w:type="spellStart"/>
      <w:r w:rsidRPr="00E208A9">
        <w:rPr>
          <w:rFonts w:ascii="Times New Roman" w:hAnsi="Times New Roman" w:cs="Times New Roman"/>
        </w:rPr>
        <w:t>Колокольчиковы</w:t>
      </w:r>
      <w:proofErr w:type="spellEnd"/>
      <w:r w:rsidRPr="00E208A9">
        <w:rPr>
          <w:rFonts w:ascii="Times New Roman" w:hAnsi="Times New Roman" w:cs="Times New Roman"/>
        </w:rPr>
        <w:t xml:space="preserve"> приняли участие в Программе долгосрочных сбережений. Каждый из супругов в 2024 году внес на свой индивидуальный пенсионный счет в рамках этой программы по 40 000 рублей собственных средств (из полученных в 2024 году доходов). Какой объем государственного софинансирования получат в сумме Иван и Мария, если известно, что Иван за весь 2024 год получил 2 млн. рублей доходов (половину - от работы по найму, половину -  от своего бизнеса), а Мария каждый месяц 2024 года получала зарплату 60 000 руб. </w:t>
      </w:r>
      <w:bookmarkStart w:id="1" w:name="_Hlk178785672"/>
      <w:r w:rsidRPr="00E208A9">
        <w:rPr>
          <w:rFonts w:ascii="Times New Roman" w:hAnsi="Times New Roman" w:cs="Times New Roman"/>
        </w:rPr>
        <w:t>Ответ дайте в рублях, без пробелов, знаков препинания и единиц измерения</w:t>
      </w:r>
      <w:bookmarkEnd w:id="1"/>
      <w:r w:rsidRPr="00E208A9">
        <w:rPr>
          <w:rFonts w:ascii="Times New Roman" w:hAnsi="Times New Roman" w:cs="Times New Roman"/>
        </w:rPr>
        <w:t>.</w:t>
      </w:r>
    </w:p>
    <w:p w14:paraId="43A6C6DF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Итого 46000</w:t>
      </w:r>
    </w:p>
    <w:p w14:paraId="2B0ABC67" w14:textId="77777777" w:rsidR="006302FA" w:rsidRPr="00E208A9" w:rsidRDefault="006302FA">
      <w:pPr>
        <w:rPr>
          <w:rFonts w:ascii="Times New Roman" w:hAnsi="Times New Roman" w:cs="Times New Roman"/>
        </w:rPr>
      </w:pPr>
    </w:p>
    <w:p w14:paraId="169E2D6C" w14:textId="77777777" w:rsidR="0019794D" w:rsidRPr="00E208A9" w:rsidRDefault="0019794D" w:rsidP="006302FA">
      <w:pPr>
        <w:rPr>
          <w:rFonts w:ascii="Times New Roman" w:hAnsi="Times New Roman" w:cs="Times New Roman"/>
        </w:rPr>
      </w:pPr>
    </w:p>
    <w:p w14:paraId="5AAC237B" w14:textId="3FE6DC4C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13 ==</w:t>
      </w:r>
    </w:p>
    <w:p w14:paraId="18DA199A" w14:textId="610CFA0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Аркадий открыл ИИС в 2023 году и вн</w:t>
      </w:r>
      <w:r w:rsidR="00B64834" w:rsidRPr="00E208A9">
        <w:rPr>
          <w:rFonts w:ascii="Times New Roman" w:hAnsi="Times New Roman" w:cs="Times New Roman"/>
        </w:rPr>
        <w:t>ёс</w:t>
      </w:r>
      <w:r w:rsidRPr="00E208A9">
        <w:rPr>
          <w:rFonts w:ascii="Times New Roman" w:hAnsi="Times New Roman" w:cs="Times New Roman"/>
        </w:rPr>
        <w:t xml:space="preserve"> на него 400 000 рублей. Рассчитайте, какую сумму возврата НД</w:t>
      </w:r>
      <w:r w:rsidR="00B64834" w:rsidRPr="00E208A9">
        <w:rPr>
          <w:rFonts w:ascii="Times New Roman" w:hAnsi="Times New Roman" w:cs="Times New Roman"/>
        </w:rPr>
        <w:t>ФЛ</w:t>
      </w:r>
      <w:r w:rsidRPr="00E208A9">
        <w:rPr>
          <w:rFonts w:ascii="Times New Roman" w:hAnsi="Times New Roman" w:cs="Times New Roman"/>
        </w:rPr>
        <w:t xml:space="preserve"> за 2023 год получит Андрей при оформлении налогового вычета на взнос, если его официальная заработная плата </w:t>
      </w:r>
      <w:r w:rsidR="00B64834" w:rsidRPr="00E208A9">
        <w:rPr>
          <w:rFonts w:ascii="Times New Roman" w:hAnsi="Times New Roman" w:cs="Times New Roman"/>
        </w:rPr>
        <w:t>за</w:t>
      </w:r>
      <w:r w:rsidRPr="00E208A9">
        <w:rPr>
          <w:rFonts w:ascii="Times New Roman" w:hAnsi="Times New Roman" w:cs="Times New Roman"/>
        </w:rPr>
        <w:t xml:space="preserve"> это</w:t>
      </w:r>
      <w:r w:rsidR="00B64834" w:rsidRPr="00E208A9">
        <w:rPr>
          <w:rFonts w:ascii="Times New Roman" w:hAnsi="Times New Roman" w:cs="Times New Roman"/>
        </w:rPr>
        <w:t>т</w:t>
      </w:r>
      <w:r w:rsidRPr="00E208A9">
        <w:rPr>
          <w:rFonts w:ascii="Times New Roman" w:hAnsi="Times New Roman" w:cs="Times New Roman"/>
        </w:rPr>
        <w:t xml:space="preserve"> год составила 5,3 млн рублей. Других доходов у Андрея нет. </w:t>
      </w:r>
      <w:r w:rsidRPr="00E208A9">
        <w:rPr>
          <w:rFonts w:ascii="Times New Roman" w:hAnsi="Times New Roman" w:cs="Times New Roman"/>
          <w:i/>
        </w:rPr>
        <w:t>Ответ запишите в рублях без пробелов и единиц измерения.</w:t>
      </w:r>
    </w:p>
    <w:p w14:paraId="0214DC5A" w14:textId="77777777" w:rsidR="006302FA" w:rsidRPr="008F605E" w:rsidRDefault="006302FA" w:rsidP="006302FA">
      <w:pPr>
        <w:rPr>
          <w:rFonts w:ascii="Times New Roman" w:hAnsi="Times New Roman" w:cs="Times New Roman"/>
        </w:rPr>
      </w:pPr>
      <w:r w:rsidRPr="008F605E">
        <w:rPr>
          <w:rFonts w:ascii="Times New Roman" w:hAnsi="Times New Roman" w:cs="Times New Roman"/>
        </w:rPr>
        <w:t>Ответ: 58000</w:t>
      </w:r>
    </w:p>
    <w:p w14:paraId="5CFDEB5F" w14:textId="77777777" w:rsidR="0019794D" w:rsidRPr="00E208A9" w:rsidRDefault="0019794D">
      <w:pPr>
        <w:rPr>
          <w:rFonts w:ascii="Times New Roman" w:hAnsi="Times New Roman" w:cs="Times New Roman"/>
        </w:rPr>
      </w:pPr>
    </w:p>
    <w:p w14:paraId="714DAC84" w14:textId="0AFD4CAA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== Задание 14 </w:t>
      </w:r>
      <w:r w:rsidR="0019794D" w:rsidRPr="00E208A9">
        <w:rPr>
          <w:rFonts w:ascii="Times New Roman" w:hAnsi="Times New Roman" w:cs="Times New Roman"/>
        </w:rPr>
        <w:t>==</w:t>
      </w:r>
    </w:p>
    <w:p w14:paraId="48646213" w14:textId="08CD92FF" w:rsidR="008F605E" w:rsidRPr="008F605E" w:rsidRDefault="008F605E" w:rsidP="008F605E">
      <w:pPr>
        <w:rPr>
          <w:rFonts w:ascii="Times New Roman" w:hAnsi="Times New Roman" w:cs="Times New Roman"/>
        </w:rPr>
      </w:pPr>
      <w:r w:rsidRPr="008F605E">
        <w:rPr>
          <w:rFonts w:ascii="Times New Roman" w:hAnsi="Times New Roman" w:cs="Times New Roman"/>
        </w:rPr>
        <w:t>Сергею в январе 2024 года исполнилось 25 лет. Он холост и работает кассиром с заработной платой 50 000 рублей в месяц. Сергей сравнивает доходности вложения 85 000 рублей на депозит сроком на 1 год и покупки облигаций на эту же сумму с погашением по номинальной стоимости через год. Сергей может купить облигации номинальной стоимостью 1000 рублей за 850 рублей. Купонный доход по облигации составляет 15% годовых и выплачивается в конце года. Процентная ставка по банковскому вкладу на 1 год с ежеквартальной капитализацией пр</w:t>
      </w:r>
      <w:r>
        <w:rPr>
          <w:rFonts w:ascii="Times New Roman" w:hAnsi="Times New Roman" w:cs="Times New Roman"/>
        </w:rPr>
        <w:t>оцентов составляет 16% годовых.</w:t>
      </w:r>
    </w:p>
    <w:p w14:paraId="582B8766" w14:textId="1A638C2E" w:rsidR="008F605E" w:rsidRPr="008F605E" w:rsidRDefault="008F605E" w:rsidP="008F605E">
      <w:pPr>
        <w:rPr>
          <w:rFonts w:ascii="Times New Roman" w:hAnsi="Times New Roman" w:cs="Times New Roman"/>
        </w:rPr>
      </w:pPr>
      <w:r w:rsidRPr="008F605E">
        <w:rPr>
          <w:rFonts w:ascii="Times New Roman" w:hAnsi="Times New Roman" w:cs="Times New Roman"/>
        </w:rPr>
        <w:t>В ответе запишите годовую доходность по более выгодному из двух представленных предложений с учётом налоговых платежей. При решении предположим, что ключевая ставка Банка России в рассматриваемый период составит 18%, комисс</w:t>
      </w:r>
      <w:r>
        <w:rPr>
          <w:rFonts w:ascii="Times New Roman" w:hAnsi="Times New Roman" w:cs="Times New Roman"/>
        </w:rPr>
        <w:t>ии брокеру примем равными нулю.</w:t>
      </w:r>
    </w:p>
    <w:p w14:paraId="373FFC62" w14:textId="77777777" w:rsidR="008F605E" w:rsidRDefault="008F605E" w:rsidP="008F605E">
      <w:pPr>
        <w:rPr>
          <w:rFonts w:ascii="Times New Roman" w:hAnsi="Times New Roman" w:cs="Times New Roman"/>
        </w:rPr>
      </w:pPr>
      <w:r w:rsidRPr="008F605E">
        <w:rPr>
          <w:rFonts w:ascii="Times New Roman" w:hAnsi="Times New Roman" w:cs="Times New Roman"/>
        </w:rPr>
        <w:t>Расчёты проводите с максимальной точностью, с округлением промежуточных результатов до трёх знаков после запятой. Ответ запишите в процентах без пробелов и единиц измерения, округлив до двух знаков после запятой (например, двадцать с половиной процентов нужно записать как 20,50).</w:t>
      </w:r>
    </w:p>
    <w:p w14:paraId="34B657CB" w14:textId="6F2261C0" w:rsidR="006302FA" w:rsidRPr="008F605E" w:rsidRDefault="006302FA" w:rsidP="008F605E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  <w:i/>
        </w:rPr>
        <w:t xml:space="preserve">Ответ: </w:t>
      </w:r>
      <w:r w:rsidR="008F605E">
        <w:rPr>
          <w:rFonts w:ascii="Times New Roman" w:hAnsi="Times New Roman" w:cs="Times New Roman"/>
          <w:i/>
        </w:rPr>
        <w:t>30,706</w:t>
      </w:r>
    </w:p>
    <w:p w14:paraId="00DEFF80" w14:textId="77777777" w:rsidR="0019794D" w:rsidRPr="00E208A9" w:rsidRDefault="0019794D" w:rsidP="006302FA">
      <w:pPr>
        <w:rPr>
          <w:rFonts w:ascii="Times New Roman" w:hAnsi="Times New Roman" w:cs="Times New Roman"/>
          <w:highlight w:val="yellow"/>
        </w:rPr>
      </w:pPr>
    </w:p>
    <w:p w14:paraId="54B4A82B" w14:textId="783769B3" w:rsidR="0055151F" w:rsidRPr="00E208A9" w:rsidRDefault="0019794D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== </w:t>
      </w:r>
      <w:r w:rsidR="0055151F" w:rsidRPr="00E208A9">
        <w:rPr>
          <w:rFonts w:ascii="Times New Roman" w:hAnsi="Times New Roman" w:cs="Times New Roman"/>
        </w:rPr>
        <w:t xml:space="preserve">Задание </w:t>
      </w:r>
      <w:r w:rsidR="006302FA" w:rsidRPr="00E208A9">
        <w:rPr>
          <w:rFonts w:ascii="Times New Roman" w:hAnsi="Times New Roman" w:cs="Times New Roman"/>
        </w:rPr>
        <w:t>15</w:t>
      </w:r>
      <w:r w:rsidRPr="00E208A9">
        <w:rPr>
          <w:rFonts w:ascii="Times New Roman" w:hAnsi="Times New Roman" w:cs="Times New Roman"/>
        </w:rPr>
        <w:t xml:space="preserve"> ==</w:t>
      </w:r>
    </w:p>
    <w:p w14:paraId="447DBC16" w14:textId="11BDFDB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Анастасия взяла потребительский кредит в банке размером 100 000 рублей сроком на 6 месяцев </w:t>
      </w:r>
      <w:r w:rsidRPr="008F605E">
        <w:rPr>
          <w:rFonts w:ascii="Times New Roman" w:hAnsi="Times New Roman" w:cs="Times New Roman"/>
        </w:rPr>
        <w:t xml:space="preserve">под 16% годовых </w:t>
      </w:r>
      <w:r w:rsidR="006F12BB" w:rsidRPr="008F605E">
        <w:rPr>
          <w:rFonts w:ascii="Times New Roman" w:hAnsi="Times New Roman" w:cs="Times New Roman"/>
        </w:rPr>
        <w:t>с</w:t>
      </w:r>
      <w:r w:rsidRPr="008F605E">
        <w:rPr>
          <w:rFonts w:ascii="Times New Roman" w:hAnsi="Times New Roman" w:cs="Times New Roman"/>
        </w:rPr>
        <w:t xml:space="preserve"> выплатой процентов и тела кредита в конце срока договора. Для снижения рисков </w:t>
      </w:r>
      <w:r w:rsidR="00E81A53" w:rsidRPr="008F605E">
        <w:rPr>
          <w:rFonts w:ascii="Times New Roman" w:hAnsi="Times New Roman" w:cs="Times New Roman"/>
        </w:rPr>
        <w:t xml:space="preserve">невыплаты кредита </w:t>
      </w:r>
      <w:r w:rsidRPr="008F605E">
        <w:rPr>
          <w:rFonts w:ascii="Times New Roman" w:hAnsi="Times New Roman" w:cs="Times New Roman"/>
        </w:rPr>
        <w:t xml:space="preserve">Анастасия заключила отдельный договор добровольного страхования с тарифной ставкой 5% от страховой суммы. Страховой суммой </w:t>
      </w:r>
      <w:r w:rsidR="00E81A53" w:rsidRPr="008F605E">
        <w:rPr>
          <w:rFonts w:ascii="Times New Roman" w:hAnsi="Times New Roman" w:cs="Times New Roman"/>
        </w:rPr>
        <w:t xml:space="preserve">по этому договору </w:t>
      </w:r>
      <w:r w:rsidRPr="008F605E">
        <w:rPr>
          <w:rFonts w:ascii="Times New Roman" w:hAnsi="Times New Roman" w:cs="Times New Roman"/>
        </w:rPr>
        <w:t>является общая задолженность Анастасии по кредитному договору. Предел ответственности страховщика по договору составляет 90%. Определите суммы страховых платежей и страховой выплаты в случае наступления страхового случая – невыплаты Анастасией задолженности банку в конце срока кредитного договора. Ответ запишите в целых рублях без пробелов</w:t>
      </w:r>
      <w:r w:rsidR="0000516D" w:rsidRPr="008F605E">
        <w:rPr>
          <w:rFonts w:ascii="Times New Roman" w:hAnsi="Times New Roman" w:cs="Times New Roman"/>
        </w:rPr>
        <w:t xml:space="preserve"> и единиц измерения</w:t>
      </w:r>
      <w:r w:rsidR="00E81A53" w:rsidRPr="008F605E">
        <w:rPr>
          <w:rFonts w:ascii="Times New Roman" w:hAnsi="Times New Roman" w:cs="Times New Roman"/>
        </w:rPr>
        <w:t>, разделяя ответы на поставленные вопросы запятой</w:t>
      </w:r>
      <w:r w:rsidRPr="008F605E">
        <w:rPr>
          <w:rFonts w:ascii="Times New Roman" w:hAnsi="Times New Roman" w:cs="Times New Roman"/>
        </w:rPr>
        <w:t xml:space="preserve"> </w:t>
      </w:r>
      <w:r w:rsidR="0000516D" w:rsidRPr="008F605E">
        <w:rPr>
          <w:rFonts w:ascii="Times New Roman" w:hAnsi="Times New Roman" w:cs="Times New Roman"/>
        </w:rPr>
        <w:t xml:space="preserve">(например, если страховые платежи составляют 5000, а страховая выплата 50000, то в ответе </w:t>
      </w:r>
      <w:r w:rsidR="0000516D" w:rsidRPr="008F605E">
        <w:rPr>
          <w:rFonts w:ascii="Times New Roman" w:hAnsi="Times New Roman" w:cs="Times New Roman"/>
          <w:i/>
        </w:rPr>
        <w:t xml:space="preserve">нужно записать </w:t>
      </w:r>
      <w:r w:rsidR="0000516D" w:rsidRPr="008F605E">
        <w:rPr>
          <w:rFonts w:ascii="Times New Roman" w:hAnsi="Times New Roman" w:cs="Times New Roman"/>
        </w:rPr>
        <w:t>5000,50000)</w:t>
      </w:r>
      <w:r w:rsidRPr="008F605E">
        <w:rPr>
          <w:rFonts w:ascii="Times New Roman" w:hAnsi="Times New Roman" w:cs="Times New Roman"/>
        </w:rPr>
        <w:t>.</w:t>
      </w:r>
    </w:p>
    <w:p w14:paraId="426F39C4" w14:textId="4F2C4B48" w:rsidR="006302FA" w:rsidRPr="00E208A9" w:rsidRDefault="006302FA" w:rsidP="006302FA">
      <w:pPr>
        <w:rPr>
          <w:rFonts w:ascii="Times New Roman" w:hAnsi="Times New Roman" w:cs="Times New Roman"/>
          <w:i/>
        </w:rPr>
      </w:pPr>
      <w:r w:rsidRPr="00E208A9">
        <w:rPr>
          <w:rFonts w:ascii="Times New Roman" w:hAnsi="Times New Roman" w:cs="Times New Roman"/>
          <w:i/>
        </w:rPr>
        <w:t xml:space="preserve">Ответ: </w:t>
      </w:r>
      <w:r w:rsidR="0000516D" w:rsidRPr="00E208A9">
        <w:rPr>
          <w:rFonts w:ascii="Times New Roman" w:hAnsi="Times New Roman" w:cs="Times New Roman"/>
          <w:i/>
        </w:rPr>
        <w:t>4870,97200</w:t>
      </w:r>
    </w:p>
    <w:p w14:paraId="3E1B9DB3" w14:textId="77777777" w:rsidR="006302FA" w:rsidRPr="00E208A9" w:rsidRDefault="006302FA">
      <w:pPr>
        <w:rPr>
          <w:rFonts w:ascii="Times New Roman" w:hAnsi="Times New Roman" w:cs="Times New Roman"/>
        </w:rPr>
      </w:pPr>
    </w:p>
    <w:p w14:paraId="1F41440A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16 ==</w:t>
      </w:r>
    </w:p>
    <w:p w14:paraId="25DBEC81" w14:textId="3E163294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Иван решил к 1 декабря накопить 10 000 рублей на покупку снегоката. Для этого он собирается </w:t>
      </w:r>
      <w:r w:rsidR="00225DF9" w:rsidRPr="00E208A9">
        <w:rPr>
          <w:rFonts w:ascii="Times New Roman" w:hAnsi="Times New Roman" w:cs="Times New Roman"/>
        </w:rPr>
        <w:t xml:space="preserve">в конце каждого месяца </w:t>
      </w:r>
      <w:r w:rsidRPr="00E208A9">
        <w:rPr>
          <w:rFonts w:ascii="Times New Roman" w:hAnsi="Times New Roman" w:cs="Times New Roman"/>
        </w:rPr>
        <w:t>откладывать часть денег, которые родители ему дают на карманные расходы, и вкладывать их в банк под 18% годовых с ежемесячной капитализацией процентов. Рассчитайте, в каком месяце Ивану надо начинать делать накопления, если он планирует откладывать 1000 рублей из карманных расходов каждый месяц. Налоги на доходы Ивана в расчётах не учитывайте.</w:t>
      </w:r>
    </w:p>
    <w:p w14:paraId="010CE589" w14:textId="05AAB77C" w:rsidR="006302FA" w:rsidRPr="00E208A9" w:rsidRDefault="006302FA" w:rsidP="006302FA">
      <w:pPr>
        <w:rPr>
          <w:rFonts w:ascii="Times New Roman" w:hAnsi="Times New Roman" w:cs="Times New Roman"/>
          <w:i/>
        </w:rPr>
      </w:pPr>
      <w:r w:rsidRPr="00E208A9">
        <w:rPr>
          <w:rFonts w:ascii="Times New Roman" w:hAnsi="Times New Roman" w:cs="Times New Roman"/>
          <w:i/>
        </w:rPr>
        <w:t>В качестве ответа запишите название месяца.</w:t>
      </w:r>
    </w:p>
    <w:p w14:paraId="66CE75FC" w14:textId="77777777" w:rsidR="006302FA" w:rsidRPr="00E208A9" w:rsidRDefault="006302FA" w:rsidP="006302FA">
      <w:pPr>
        <w:rPr>
          <w:rFonts w:ascii="Times New Roman" w:hAnsi="Times New Roman" w:cs="Times New Roman"/>
          <w:i/>
        </w:rPr>
      </w:pPr>
      <w:r w:rsidRPr="00E208A9">
        <w:rPr>
          <w:rFonts w:ascii="Times New Roman" w:hAnsi="Times New Roman" w:cs="Times New Roman"/>
          <w:i/>
        </w:rPr>
        <w:t>Ответ: февраль</w:t>
      </w:r>
    </w:p>
    <w:p w14:paraId="2D58273C" w14:textId="77777777" w:rsidR="00E82F23" w:rsidRPr="00E208A9" w:rsidRDefault="00E82F23" w:rsidP="006302FA">
      <w:pPr>
        <w:rPr>
          <w:rFonts w:ascii="Times New Roman" w:hAnsi="Times New Roman" w:cs="Times New Roman"/>
        </w:rPr>
      </w:pPr>
    </w:p>
    <w:p w14:paraId="2798F0C7" w14:textId="3D597E89" w:rsidR="006302FA" w:rsidRPr="00E208A9" w:rsidRDefault="006302FA" w:rsidP="006302FA">
      <w:pPr>
        <w:rPr>
          <w:rFonts w:ascii="Times New Roman" w:hAnsi="Times New Roman" w:cs="Times New Roman"/>
        </w:rPr>
      </w:pPr>
      <w:bookmarkStart w:id="2" w:name="_Hlk179366061"/>
      <w:r w:rsidRPr="00E208A9">
        <w:rPr>
          <w:rFonts w:ascii="Times New Roman" w:hAnsi="Times New Roman" w:cs="Times New Roman"/>
        </w:rPr>
        <w:t>== Задание 17 ==</w:t>
      </w:r>
    </w:p>
    <w:p w14:paraId="3159C08F" w14:textId="1F14E162" w:rsidR="006302FA" w:rsidRPr="008F605E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На основе информации </w:t>
      </w:r>
      <w:r w:rsidR="00E82F23" w:rsidRPr="00E208A9">
        <w:rPr>
          <w:rFonts w:ascii="Times New Roman" w:hAnsi="Times New Roman" w:cs="Times New Roman"/>
        </w:rPr>
        <w:t xml:space="preserve">из </w:t>
      </w:r>
      <w:r w:rsidRPr="00E208A9">
        <w:rPr>
          <w:rFonts w:ascii="Times New Roman" w:hAnsi="Times New Roman" w:cs="Times New Roman"/>
        </w:rPr>
        <w:t xml:space="preserve">таблицы </w:t>
      </w:r>
      <w:r w:rsidR="00CA1BB8" w:rsidRPr="00E208A9">
        <w:rPr>
          <w:rFonts w:ascii="Times New Roman" w:hAnsi="Times New Roman" w:cs="Times New Roman"/>
        </w:rPr>
        <w:t xml:space="preserve">рассчитайте максимальную </w:t>
      </w:r>
      <w:r w:rsidR="00F8477B" w:rsidRPr="00E208A9">
        <w:rPr>
          <w:rFonts w:ascii="Times New Roman" w:hAnsi="Times New Roman" w:cs="Times New Roman"/>
        </w:rPr>
        <w:t xml:space="preserve">реальную </w:t>
      </w:r>
      <w:r w:rsidR="00CA1BB8" w:rsidRPr="00E208A9">
        <w:rPr>
          <w:rFonts w:ascii="Times New Roman" w:hAnsi="Times New Roman" w:cs="Times New Roman"/>
        </w:rPr>
        <w:t>доходность</w:t>
      </w:r>
      <w:r w:rsidR="00805AD0" w:rsidRPr="00E208A9">
        <w:rPr>
          <w:rFonts w:ascii="Times New Roman" w:hAnsi="Times New Roman" w:cs="Times New Roman"/>
        </w:rPr>
        <w:t xml:space="preserve"> (или минимальный убыток на вложенные средства)</w:t>
      </w:r>
      <w:r w:rsidR="00CA1BB8" w:rsidRPr="00E208A9">
        <w:rPr>
          <w:rFonts w:ascii="Times New Roman" w:hAnsi="Times New Roman" w:cs="Times New Roman"/>
        </w:rPr>
        <w:t xml:space="preserve">, которую мог получить </w:t>
      </w:r>
      <w:r w:rsidRPr="00E208A9">
        <w:rPr>
          <w:rFonts w:ascii="Times New Roman" w:hAnsi="Times New Roman" w:cs="Times New Roman"/>
        </w:rPr>
        <w:t xml:space="preserve">Павел </w:t>
      </w:r>
      <w:r w:rsidR="00CA1BB8" w:rsidRPr="00E208A9">
        <w:rPr>
          <w:rFonts w:ascii="Times New Roman" w:hAnsi="Times New Roman" w:cs="Times New Roman"/>
        </w:rPr>
        <w:t xml:space="preserve">от вложений в </w:t>
      </w:r>
      <w:r w:rsidR="00E317EE" w:rsidRPr="00E208A9">
        <w:rPr>
          <w:rFonts w:ascii="Times New Roman" w:hAnsi="Times New Roman" w:cs="Times New Roman"/>
        </w:rPr>
        <w:t>золото</w:t>
      </w:r>
      <w:r w:rsidR="00CA1BB8" w:rsidRPr="00E208A9">
        <w:rPr>
          <w:rFonts w:ascii="Times New Roman" w:hAnsi="Times New Roman" w:cs="Times New Roman"/>
        </w:rPr>
        <w:t xml:space="preserve">, если бы он приобрёл 200 граммов этого металла через обезличенный металлический счёт и продал металл через 3 месяца.  </w:t>
      </w:r>
      <w:bookmarkStart w:id="3" w:name="_Hlk179366996"/>
      <w:r w:rsidR="00F8477B" w:rsidRPr="00E208A9">
        <w:rPr>
          <w:rFonts w:ascii="Times New Roman" w:hAnsi="Times New Roman" w:cs="Times New Roman"/>
        </w:rPr>
        <w:t xml:space="preserve">Уровень </w:t>
      </w:r>
      <w:r w:rsidR="00F8477B" w:rsidRPr="008F605E">
        <w:rPr>
          <w:rFonts w:ascii="Times New Roman" w:hAnsi="Times New Roman" w:cs="Times New Roman"/>
        </w:rPr>
        <w:t>инфляции примите равным 2% за квартал</w:t>
      </w:r>
      <w:bookmarkEnd w:id="3"/>
      <w:r w:rsidR="00F8477B" w:rsidRPr="008F605E">
        <w:rPr>
          <w:rFonts w:ascii="Times New Roman" w:hAnsi="Times New Roman" w:cs="Times New Roman"/>
        </w:rPr>
        <w:t xml:space="preserve">. </w:t>
      </w:r>
      <w:r w:rsidRPr="008F605E">
        <w:rPr>
          <w:rFonts w:ascii="Times New Roman" w:hAnsi="Times New Roman" w:cs="Times New Roman"/>
        </w:rPr>
        <w:t xml:space="preserve">Ответ дайте в процентах без пробелов и единиц измерения. Комиссии банка </w:t>
      </w:r>
      <w:r w:rsidR="00CA1BB8" w:rsidRPr="008F605E">
        <w:rPr>
          <w:rFonts w:ascii="Times New Roman" w:hAnsi="Times New Roman" w:cs="Times New Roman"/>
        </w:rPr>
        <w:t xml:space="preserve">и налоги </w:t>
      </w:r>
      <w:r w:rsidRPr="008F605E">
        <w:rPr>
          <w:rFonts w:ascii="Times New Roman" w:hAnsi="Times New Roman" w:cs="Times New Roman"/>
        </w:rPr>
        <w:t>в расчётах не учитывайте.</w:t>
      </w:r>
    </w:p>
    <w:p w14:paraId="3D82207D" w14:textId="0699E896" w:rsidR="00805AD0" w:rsidRPr="008F605E" w:rsidRDefault="00805AD0" w:rsidP="006302FA">
      <w:pPr>
        <w:rPr>
          <w:rFonts w:ascii="Times New Roman" w:hAnsi="Times New Roman" w:cs="Times New Roman"/>
        </w:rPr>
      </w:pPr>
      <w:r w:rsidRPr="008F605E">
        <w:rPr>
          <w:rFonts w:ascii="Times New Roman" w:hAnsi="Times New Roman" w:cs="Times New Roman"/>
          <w:i/>
        </w:rPr>
        <w:t>Ответ запишите в процентах без пробелов и единиц измерения</w:t>
      </w:r>
      <w:r w:rsidRPr="008F605E">
        <w:rPr>
          <w:rFonts w:ascii="Times New Roman" w:hAnsi="Times New Roman" w:cs="Times New Roman"/>
        </w:rPr>
        <w:t xml:space="preserve">, округлив до двух знаков после запятой. В случае положительной доходности поставьте знак «+», а в случае отрицательной доходности </w:t>
      </w:r>
      <w:proofErr w:type="gramStart"/>
      <w:r w:rsidRPr="008F605E">
        <w:rPr>
          <w:rFonts w:ascii="Times New Roman" w:hAnsi="Times New Roman" w:cs="Times New Roman"/>
        </w:rPr>
        <w:t>знак  «</w:t>
      </w:r>
      <w:proofErr w:type="gramEnd"/>
      <w:r w:rsidRPr="008F605E">
        <w:rPr>
          <w:rFonts w:ascii="Times New Roman" w:hAnsi="Times New Roman" w:cs="Times New Roman"/>
        </w:rPr>
        <w:t>-» (например, +23,50 или -44,32)</w:t>
      </w:r>
    </w:p>
    <w:p w14:paraId="5B3D059D" w14:textId="5DB162E1" w:rsidR="006302FA" w:rsidRPr="00E208A9" w:rsidRDefault="006302FA" w:rsidP="006302FA">
      <w:pPr>
        <w:rPr>
          <w:rFonts w:ascii="Times New Roman" w:hAnsi="Times New Roman" w:cs="Times New Roman"/>
        </w:rPr>
      </w:pPr>
      <w:r w:rsidRPr="008F605E">
        <w:rPr>
          <w:rFonts w:ascii="Times New Roman" w:hAnsi="Times New Roman" w:cs="Times New Roman"/>
        </w:rPr>
        <w:t xml:space="preserve">Цена </w:t>
      </w:r>
      <w:r w:rsidR="00E317EE" w:rsidRPr="008F605E">
        <w:rPr>
          <w:rFonts w:ascii="Times New Roman" w:hAnsi="Times New Roman" w:cs="Times New Roman"/>
        </w:rPr>
        <w:t>золота</w:t>
      </w:r>
      <w:r w:rsidRPr="008F605E">
        <w:rPr>
          <w:rFonts w:ascii="Times New Roman" w:hAnsi="Times New Roman" w:cs="Times New Roman"/>
        </w:rPr>
        <w:t>, руб./грамм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47"/>
        <w:gridCol w:w="3134"/>
        <w:gridCol w:w="2964"/>
      </w:tblGrid>
      <w:tr w:rsidR="00CA1BB8" w:rsidRPr="00E208A9" w14:paraId="2AA52E5B" w14:textId="77777777" w:rsidTr="00CA1BB8">
        <w:tc>
          <w:tcPr>
            <w:tcW w:w="3247" w:type="dxa"/>
          </w:tcPr>
          <w:p w14:paraId="721258E5" w14:textId="4DF37A47" w:rsidR="00CA1BB8" w:rsidRPr="00E208A9" w:rsidRDefault="00CA1BB8" w:rsidP="00AF1A32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34" w:type="dxa"/>
          </w:tcPr>
          <w:p w14:paraId="44E943B3" w14:textId="414D1903" w:rsidR="00CA1BB8" w:rsidRPr="00E208A9" w:rsidRDefault="00CA1BB8" w:rsidP="00AF1A32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Цена покупки банком</w:t>
            </w:r>
          </w:p>
        </w:tc>
        <w:tc>
          <w:tcPr>
            <w:tcW w:w="2964" w:type="dxa"/>
          </w:tcPr>
          <w:p w14:paraId="43D70344" w14:textId="54EA20DB" w:rsidR="00CA1BB8" w:rsidRPr="00E208A9" w:rsidRDefault="00CA1BB8" w:rsidP="00AF1A32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Цена продажи банком</w:t>
            </w:r>
          </w:p>
        </w:tc>
      </w:tr>
      <w:tr w:rsidR="00DB0885" w:rsidRPr="00E208A9" w14:paraId="7FF1A71E" w14:textId="496FB4D5" w:rsidTr="00CA1BB8">
        <w:tc>
          <w:tcPr>
            <w:tcW w:w="3247" w:type="dxa"/>
          </w:tcPr>
          <w:p w14:paraId="4C2F2582" w14:textId="77777777" w:rsidR="00DB0885" w:rsidRPr="00E208A9" w:rsidRDefault="00DB0885" w:rsidP="00DB0885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1 октября 2023 года</w:t>
            </w:r>
          </w:p>
        </w:tc>
        <w:tc>
          <w:tcPr>
            <w:tcW w:w="3134" w:type="dxa"/>
          </w:tcPr>
          <w:p w14:paraId="47BEDB58" w14:textId="25D6F014" w:rsidR="00DB0885" w:rsidRPr="00E208A9" w:rsidRDefault="00DB0885" w:rsidP="00DB0885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5840</w:t>
            </w:r>
          </w:p>
        </w:tc>
        <w:tc>
          <w:tcPr>
            <w:tcW w:w="2964" w:type="dxa"/>
          </w:tcPr>
          <w:p w14:paraId="5D792DA3" w14:textId="3CEA3A47" w:rsidR="00DB0885" w:rsidRPr="00E208A9" w:rsidRDefault="00DB0885" w:rsidP="00DB0885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6890</w:t>
            </w:r>
          </w:p>
        </w:tc>
      </w:tr>
      <w:tr w:rsidR="00DB0885" w:rsidRPr="00E208A9" w14:paraId="31D6A651" w14:textId="0CD8B364" w:rsidTr="00CA1BB8">
        <w:tc>
          <w:tcPr>
            <w:tcW w:w="3247" w:type="dxa"/>
          </w:tcPr>
          <w:p w14:paraId="74A5162B" w14:textId="77777777" w:rsidR="00DB0885" w:rsidRPr="00E208A9" w:rsidRDefault="00DB0885" w:rsidP="00DB0885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1 января 2024 года</w:t>
            </w:r>
          </w:p>
        </w:tc>
        <w:tc>
          <w:tcPr>
            <w:tcW w:w="3134" w:type="dxa"/>
          </w:tcPr>
          <w:p w14:paraId="7C505B97" w14:textId="748ADBD1" w:rsidR="00DB0885" w:rsidRPr="00E208A9" w:rsidRDefault="00DB0885" w:rsidP="00DB0885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2964" w:type="dxa"/>
          </w:tcPr>
          <w:p w14:paraId="7066A964" w14:textId="754F2BD4" w:rsidR="00DB0885" w:rsidRPr="00E208A9" w:rsidRDefault="00DB0885" w:rsidP="00DB0885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6855</w:t>
            </w:r>
          </w:p>
        </w:tc>
      </w:tr>
      <w:tr w:rsidR="00DB0885" w:rsidRPr="00E208A9" w14:paraId="1ACD136D" w14:textId="2D7D45A9" w:rsidTr="00CA1BB8">
        <w:tc>
          <w:tcPr>
            <w:tcW w:w="3247" w:type="dxa"/>
          </w:tcPr>
          <w:p w14:paraId="12B75203" w14:textId="77777777" w:rsidR="00DB0885" w:rsidRPr="00E208A9" w:rsidRDefault="00DB0885" w:rsidP="00DB0885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1 апреля 2024 года</w:t>
            </w:r>
          </w:p>
        </w:tc>
        <w:tc>
          <w:tcPr>
            <w:tcW w:w="3134" w:type="dxa"/>
          </w:tcPr>
          <w:p w14:paraId="1DD1F5BD" w14:textId="3EC714D3" w:rsidR="00DB0885" w:rsidRPr="00E208A9" w:rsidRDefault="00DB0885" w:rsidP="00DB0885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6555</w:t>
            </w:r>
          </w:p>
        </w:tc>
        <w:tc>
          <w:tcPr>
            <w:tcW w:w="2964" w:type="dxa"/>
          </w:tcPr>
          <w:p w14:paraId="39E62043" w14:textId="418F1D73" w:rsidR="00DB0885" w:rsidRPr="00E208A9" w:rsidRDefault="00DB0885" w:rsidP="00DB0885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8095</w:t>
            </w:r>
          </w:p>
        </w:tc>
      </w:tr>
      <w:tr w:rsidR="00DB0885" w:rsidRPr="00E208A9" w14:paraId="2C7E188A" w14:textId="4C708933" w:rsidTr="00CA1BB8">
        <w:tc>
          <w:tcPr>
            <w:tcW w:w="3247" w:type="dxa"/>
          </w:tcPr>
          <w:p w14:paraId="486F062D" w14:textId="77777777" w:rsidR="00DB0885" w:rsidRPr="00E208A9" w:rsidRDefault="00DB0885" w:rsidP="00DB0885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1 июля 2024 года</w:t>
            </w:r>
          </w:p>
        </w:tc>
        <w:tc>
          <w:tcPr>
            <w:tcW w:w="3134" w:type="dxa"/>
          </w:tcPr>
          <w:p w14:paraId="664CD46C" w14:textId="30786AC3" w:rsidR="00DB0885" w:rsidRPr="00E208A9" w:rsidRDefault="00DB0885" w:rsidP="00DB0885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6157</w:t>
            </w:r>
          </w:p>
        </w:tc>
        <w:tc>
          <w:tcPr>
            <w:tcW w:w="2964" w:type="dxa"/>
          </w:tcPr>
          <w:p w14:paraId="144C41B9" w14:textId="4144FBC4" w:rsidR="00DB0885" w:rsidRPr="00E208A9" w:rsidRDefault="00DB0885" w:rsidP="00DB0885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7737</w:t>
            </w:r>
          </w:p>
        </w:tc>
      </w:tr>
      <w:tr w:rsidR="00DB0885" w:rsidRPr="00E208A9" w14:paraId="521F4425" w14:textId="4C8201AA" w:rsidTr="00CA1BB8">
        <w:tc>
          <w:tcPr>
            <w:tcW w:w="3247" w:type="dxa"/>
          </w:tcPr>
          <w:p w14:paraId="7C802FC9" w14:textId="77777777" w:rsidR="00DB0885" w:rsidRPr="00E208A9" w:rsidRDefault="00DB0885" w:rsidP="00DB0885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1 октября 2024 года</w:t>
            </w:r>
          </w:p>
        </w:tc>
        <w:tc>
          <w:tcPr>
            <w:tcW w:w="3134" w:type="dxa"/>
          </w:tcPr>
          <w:p w14:paraId="5CB62110" w14:textId="2D705565" w:rsidR="00DB0885" w:rsidRPr="00E208A9" w:rsidRDefault="00DB0885" w:rsidP="00DB0885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2964" w:type="dxa"/>
          </w:tcPr>
          <w:p w14:paraId="3286BE16" w14:textId="22DB39C1" w:rsidR="00DB0885" w:rsidRPr="00E208A9" w:rsidRDefault="00DB0885" w:rsidP="00DB0885">
            <w:pPr>
              <w:rPr>
                <w:rFonts w:ascii="Times New Roman" w:hAnsi="Times New Roman" w:cs="Times New Roman"/>
              </w:rPr>
            </w:pPr>
            <w:r w:rsidRPr="00E208A9">
              <w:rPr>
                <w:rFonts w:ascii="Times New Roman" w:hAnsi="Times New Roman" w:cs="Times New Roman"/>
              </w:rPr>
              <w:t>9283</w:t>
            </w:r>
          </w:p>
        </w:tc>
      </w:tr>
    </w:tbl>
    <w:p w14:paraId="14861769" w14:textId="77777777" w:rsidR="006302FA" w:rsidRPr="00E208A9" w:rsidRDefault="006302FA" w:rsidP="006302FA">
      <w:pPr>
        <w:rPr>
          <w:rFonts w:ascii="Times New Roman" w:hAnsi="Times New Roman" w:cs="Times New Roman"/>
        </w:rPr>
      </w:pPr>
    </w:p>
    <w:p w14:paraId="6A59A1A5" w14:textId="45F1C957" w:rsidR="00805AD0" w:rsidRPr="00E208A9" w:rsidRDefault="006302FA" w:rsidP="006302FA">
      <w:pPr>
        <w:rPr>
          <w:rFonts w:ascii="Times New Roman" w:hAnsi="Times New Roman" w:cs="Times New Roman"/>
        </w:rPr>
      </w:pPr>
      <w:r w:rsidRPr="008F605E">
        <w:rPr>
          <w:rFonts w:ascii="Times New Roman" w:hAnsi="Times New Roman" w:cs="Times New Roman"/>
        </w:rPr>
        <w:t>Ответ:</w:t>
      </w:r>
      <w:r w:rsidR="00705860" w:rsidRPr="008F605E">
        <w:rPr>
          <w:rFonts w:ascii="Times New Roman" w:hAnsi="Times New Roman" w:cs="Times New Roman"/>
        </w:rPr>
        <w:t xml:space="preserve"> -4,85</w:t>
      </w:r>
    </w:p>
    <w:p w14:paraId="6B40B6E8" w14:textId="694B2956" w:rsidR="00E82F23" w:rsidRPr="00E208A9" w:rsidRDefault="00E82F23" w:rsidP="008F605E">
      <w:pPr>
        <w:rPr>
          <w:rFonts w:ascii="Times New Roman" w:hAnsi="Times New Roman" w:cs="Times New Roman"/>
        </w:rPr>
      </w:pPr>
      <w:bookmarkStart w:id="4" w:name="_Hlk179367570"/>
      <w:bookmarkEnd w:id="2"/>
    </w:p>
    <w:bookmarkEnd w:id="4"/>
    <w:p w14:paraId="568DF9F0" w14:textId="77777777" w:rsidR="00E82F23" w:rsidRPr="00E208A9" w:rsidRDefault="00E82F23" w:rsidP="006302FA">
      <w:pPr>
        <w:rPr>
          <w:rFonts w:ascii="Times New Roman" w:hAnsi="Times New Roman" w:cs="Times New Roman"/>
        </w:rPr>
      </w:pPr>
    </w:p>
    <w:p w14:paraId="0AAC0A7B" w14:textId="2CB5D3E0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18 ==</w:t>
      </w:r>
    </w:p>
    <w:p w14:paraId="051AB973" w14:textId="77777777" w:rsidR="006302FA" w:rsidRPr="00E208A9" w:rsidRDefault="006302FA" w:rsidP="0019794D">
      <w:pPr>
        <w:pStyle w:val="a7"/>
        <w:ind w:left="0"/>
        <w:rPr>
          <w:rFonts w:ascii="Times New Roman" w:eastAsia="Calibri" w:hAnsi="Times New Roman" w:cs="Times New Roman"/>
          <w:bCs/>
          <w:lang w:eastAsia="ru-RU"/>
        </w:rPr>
      </w:pPr>
      <w:r w:rsidRPr="00E208A9">
        <w:rPr>
          <w:rFonts w:ascii="Times New Roman" w:hAnsi="Times New Roman" w:cs="Times New Roman"/>
        </w:rPr>
        <w:t xml:space="preserve">Ирина работает бухгалтером и получает в месяц 95 000 рублей до уплаты НДФЛ. В феврале 2023 года Ирина оформила полис накопительного страхования жизни (НСЖ) сроком на 15 лет с ежегодным взносом 100 000 рублей, который вносится в феврале. Выкупная сумма по договору в случае досрочного расторжения составляет 50% от внесённых платежей в первые три года после заключения договора и 90% - в последующие годы. Летом 2024 года Ирина решила расторгнуть договор НСЖ. Рассчитайте сумму, которую вернёт страховая компания Ирине, если Ирина получила социальные налоговые вычеты на взносы по НСЖ, а также имущественный вычет на покупку квартиры, которую купила за 3 000 000 рублей. </w:t>
      </w:r>
    </w:p>
    <w:p w14:paraId="6D491D0F" w14:textId="77777777" w:rsidR="006302FA" w:rsidRPr="00E208A9" w:rsidRDefault="006302FA" w:rsidP="0019794D">
      <w:pPr>
        <w:pStyle w:val="a7"/>
        <w:ind w:left="0"/>
        <w:rPr>
          <w:rFonts w:ascii="Times New Roman" w:hAnsi="Times New Roman" w:cs="Times New Roman"/>
        </w:rPr>
      </w:pPr>
      <w:r w:rsidRPr="00E208A9">
        <w:rPr>
          <w:rFonts w:ascii="Times New Roman" w:eastAsia="Calibri" w:hAnsi="Times New Roman" w:cs="Times New Roman"/>
          <w:bCs/>
          <w:i/>
          <w:iCs/>
          <w:lang w:eastAsia="ru-RU"/>
        </w:rPr>
        <w:t>Ответ дайте в рублях без пробелов и единиц измерения.</w:t>
      </w:r>
    </w:p>
    <w:p w14:paraId="28ECAFB4" w14:textId="0A8E19F4" w:rsidR="006302FA" w:rsidRPr="00E208A9" w:rsidRDefault="006302FA" w:rsidP="0019794D">
      <w:pPr>
        <w:pStyle w:val="a7"/>
        <w:ind w:left="0"/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Ответ: </w:t>
      </w:r>
      <w:r w:rsidR="008F605E">
        <w:rPr>
          <w:rFonts w:ascii="Times New Roman" w:hAnsi="Times New Roman" w:cs="Times New Roman"/>
        </w:rPr>
        <w:t>8</w:t>
      </w:r>
      <w:r w:rsidRPr="00E208A9">
        <w:rPr>
          <w:rFonts w:ascii="Times New Roman" w:hAnsi="Times New Roman" w:cs="Times New Roman"/>
        </w:rPr>
        <w:t>7000</w:t>
      </w:r>
    </w:p>
    <w:p w14:paraId="576061E8" w14:textId="77777777" w:rsidR="006302FA" w:rsidRPr="00E208A9" w:rsidRDefault="006302FA" w:rsidP="006302FA">
      <w:pPr>
        <w:rPr>
          <w:rFonts w:ascii="Times New Roman" w:hAnsi="Times New Roman" w:cs="Times New Roman"/>
        </w:rPr>
      </w:pPr>
    </w:p>
    <w:p w14:paraId="7D71A84D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== Задание 19 == </w:t>
      </w:r>
    </w:p>
    <w:p w14:paraId="0C528BF6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Пётр взял кредит 1 200 000 рублей под 20% годовых на покупку мебели. Погашение кредита Пётр намерен осуществлять равными платежами - раз в квартал. Рассчитайте размер ежеквартального платежа по кредиту, если Пётр намерен погасить кредит и проценты по нему за 1,5 года.</w:t>
      </w:r>
    </w:p>
    <w:p w14:paraId="55D004C1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  <w:i/>
        </w:rPr>
        <w:t>Ответ запишите в рублях, без пробелов и единиц измерения. Вычисления проводите с точностью до трёх знаков после запятой.</w:t>
      </w:r>
    </w:p>
    <w:p w14:paraId="28533648" w14:textId="77777777" w:rsidR="006302FA" w:rsidRPr="00E208A9" w:rsidRDefault="006302FA" w:rsidP="006302FA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Ответ: интервал 235000 – 237000</w:t>
      </w:r>
    </w:p>
    <w:p w14:paraId="4E8FCB28" w14:textId="77777777" w:rsidR="006302FA" w:rsidRPr="00E208A9" w:rsidRDefault="006302FA" w:rsidP="006302FA">
      <w:pPr>
        <w:rPr>
          <w:rFonts w:ascii="Times New Roman" w:hAnsi="Times New Roman" w:cs="Times New Roman"/>
        </w:rPr>
      </w:pPr>
    </w:p>
    <w:p w14:paraId="369F0AE6" w14:textId="0AC54BF9" w:rsidR="0019794D" w:rsidRPr="00E208A9" w:rsidRDefault="0019794D" w:rsidP="0019794D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== Задание 20 ==</w:t>
      </w:r>
    </w:p>
    <w:p w14:paraId="522303E8" w14:textId="1A2975F3" w:rsidR="0012350B" w:rsidRPr="00E208A9" w:rsidRDefault="0012350B" w:rsidP="007D0D2B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>Вставьте</w:t>
      </w:r>
      <w:r w:rsidR="003F72FF" w:rsidRPr="00E208A9">
        <w:rPr>
          <w:rFonts w:ascii="Times New Roman" w:hAnsi="Times New Roman" w:cs="Times New Roman"/>
        </w:rPr>
        <w:t xml:space="preserve"> </w:t>
      </w:r>
      <w:r w:rsidRPr="00E208A9">
        <w:rPr>
          <w:rFonts w:ascii="Times New Roman" w:hAnsi="Times New Roman" w:cs="Times New Roman"/>
        </w:rPr>
        <w:t>подходящее по смыслу слово.</w:t>
      </w:r>
    </w:p>
    <w:p w14:paraId="14CC2AE5" w14:textId="406C9D1A" w:rsidR="007D0D2B" w:rsidRPr="00E208A9" w:rsidRDefault="007D0D2B" w:rsidP="007D0D2B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</w:rPr>
        <w:t xml:space="preserve">Данные объекты являются примерами </w:t>
      </w:r>
      <w:r w:rsidR="008F605E">
        <w:rPr>
          <w:rFonts w:ascii="Times New Roman" w:hAnsi="Times New Roman" w:cs="Times New Roman"/>
        </w:rPr>
        <w:t xml:space="preserve">… </w:t>
      </w:r>
      <w:r w:rsidRPr="00E208A9">
        <w:rPr>
          <w:rFonts w:ascii="Times New Roman" w:hAnsi="Times New Roman" w:cs="Times New Roman"/>
        </w:rPr>
        <w:t>суррогатов.</w:t>
      </w:r>
    </w:p>
    <w:p w14:paraId="6E185C70" w14:textId="3A63E81F" w:rsidR="008F605E" w:rsidRDefault="007D0D2B" w:rsidP="008F605E">
      <w:pPr>
        <w:rPr>
          <w:rFonts w:ascii="Times New Roman" w:hAnsi="Times New Roman" w:cs="Times New Roman"/>
        </w:rPr>
      </w:pPr>
      <w:r w:rsidRPr="00E208A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A3BEA23" wp14:editId="47923108">
            <wp:simplePos x="0" y="0"/>
            <wp:positionH relativeFrom="column">
              <wp:posOffset>3450664</wp:posOffset>
            </wp:positionH>
            <wp:positionV relativeFrom="paragraph">
              <wp:posOffset>109418</wp:posOffset>
            </wp:positionV>
            <wp:extent cx="2570964" cy="1519917"/>
            <wp:effectExtent l="0" t="0" r="1270" b="4445"/>
            <wp:wrapNone/>
            <wp:docPr id="7" name="Рисунок 6" descr="Изображение выглядит как текст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899C2A7-F3F9-50A1-0D7C-73DF120B96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Изображение выглядит как текст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899C2A7-F3F9-50A1-0D7C-73DF120B96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" t="18365" r="9443" b="12209"/>
                    <a:stretch/>
                  </pic:blipFill>
                  <pic:spPr bwMode="auto">
                    <a:xfrm>
                      <a:off x="0" y="0"/>
                      <a:ext cx="2570964" cy="15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08A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6FE476" wp14:editId="4EBA9A9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389948" cy="1836541"/>
            <wp:effectExtent l="0" t="0" r="1270" b="0"/>
            <wp:wrapNone/>
            <wp:docPr id="4" name="Рисунок 3" descr="Изображение выглядит как текст, Денежная купюра, деньги, валют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FFF2A3-69F2-74E6-B963-CDE3CE833D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Изображение выглядит как текст, Денежная купюра, деньги, валют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FFF2A3-69F2-74E6-B963-CDE3CE833D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948" cy="183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05E">
        <w:rPr>
          <w:rFonts w:ascii="Times New Roman" w:hAnsi="Times New Roman" w:cs="Times New Roman"/>
        </w:rPr>
        <w:t>э</w:t>
      </w:r>
    </w:p>
    <w:p w14:paraId="25CCBBB7" w14:textId="77777777" w:rsidR="008F605E" w:rsidRDefault="008F605E" w:rsidP="008F605E">
      <w:pPr>
        <w:rPr>
          <w:rFonts w:ascii="Times New Roman" w:hAnsi="Times New Roman" w:cs="Times New Roman"/>
        </w:rPr>
      </w:pPr>
    </w:p>
    <w:p w14:paraId="3A4A15C6" w14:textId="77777777" w:rsidR="008F605E" w:rsidRDefault="008F605E" w:rsidP="008F605E">
      <w:pPr>
        <w:rPr>
          <w:rFonts w:ascii="Times New Roman" w:hAnsi="Times New Roman" w:cs="Times New Roman"/>
        </w:rPr>
      </w:pPr>
    </w:p>
    <w:p w14:paraId="473232E8" w14:textId="77777777" w:rsidR="008F605E" w:rsidRDefault="008F605E" w:rsidP="008F605E">
      <w:pPr>
        <w:rPr>
          <w:rFonts w:ascii="Times New Roman" w:hAnsi="Times New Roman" w:cs="Times New Roman"/>
        </w:rPr>
      </w:pPr>
    </w:p>
    <w:p w14:paraId="6BD7D049" w14:textId="77777777" w:rsidR="008F605E" w:rsidRDefault="008F605E" w:rsidP="008F605E">
      <w:pPr>
        <w:rPr>
          <w:rFonts w:ascii="Times New Roman" w:hAnsi="Times New Roman" w:cs="Times New Roman"/>
        </w:rPr>
      </w:pPr>
    </w:p>
    <w:p w14:paraId="515E70D6" w14:textId="77777777" w:rsidR="008F605E" w:rsidRDefault="008F605E" w:rsidP="008F605E">
      <w:pPr>
        <w:rPr>
          <w:rFonts w:ascii="Times New Roman" w:hAnsi="Times New Roman" w:cs="Times New Roman"/>
        </w:rPr>
      </w:pPr>
    </w:p>
    <w:p w14:paraId="52CA622D" w14:textId="0C222F0C" w:rsidR="008F605E" w:rsidRDefault="008F605E" w:rsidP="008F6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денежных</w:t>
      </w:r>
      <w:bookmarkStart w:id="5" w:name="_GoBack"/>
      <w:bookmarkEnd w:id="5"/>
    </w:p>
    <w:p w14:paraId="379F2FDF" w14:textId="77777777" w:rsidR="008F605E" w:rsidRDefault="008F605E" w:rsidP="006302FA">
      <w:pPr>
        <w:rPr>
          <w:rFonts w:ascii="Times New Roman" w:hAnsi="Times New Roman" w:cs="Times New Roman"/>
        </w:rPr>
      </w:pPr>
    </w:p>
    <w:p w14:paraId="70FC492A" w14:textId="7AE35EC3" w:rsidR="008F605E" w:rsidRPr="00E208A9" w:rsidRDefault="008F605E" w:rsidP="00630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денежных</w:t>
      </w:r>
    </w:p>
    <w:sectPr w:rsidR="008F605E" w:rsidRPr="00E2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18641" w14:textId="77777777" w:rsidR="008F605E" w:rsidRDefault="008F605E" w:rsidP="008F605E">
      <w:pPr>
        <w:spacing w:after="0" w:line="240" w:lineRule="auto"/>
      </w:pPr>
      <w:r>
        <w:separator/>
      </w:r>
    </w:p>
  </w:endnote>
  <w:endnote w:type="continuationSeparator" w:id="0">
    <w:p w14:paraId="5BECD991" w14:textId="77777777" w:rsidR="008F605E" w:rsidRDefault="008F605E" w:rsidP="008F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3DC71" w14:textId="77777777" w:rsidR="008F605E" w:rsidRDefault="008F605E" w:rsidP="008F605E">
      <w:pPr>
        <w:spacing w:after="0" w:line="240" w:lineRule="auto"/>
      </w:pPr>
      <w:r>
        <w:separator/>
      </w:r>
    </w:p>
  </w:footnote>
  <w:footnote w:type="continuationSeparator" w:id="0">
    <w:p w14:paraId="0681197A" w14:textId="77777777" w:rsidR="008F605E" w:rsidRDefault="008F605E" w:rsidP="008F6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64"/>
    <w:rsid w:val="0000516D"/>
    <w:rsid w:val="000C79B6"/>
    <w:rsid w:val="0012350B"/>
    <w:rsid w:val="001471F8"/>
    <w:rsid w:val="0017672E"/>
    <w:rsid w:val="0019794D"/>
    <w:rsid w:val="001E682F"/>
    <w:rsid w:val="00225DF9"/>
    <w:rsid w:val="00280BD5"/>
    <w:rsid w:val="003F72FF"/>
    <w:rsid w:val="004138B1"/>
    <w:rsid w:val="004C7737"/>
    <w:rsid w:val="00547FE0"/>
    <w:rsid w:val="0055151F"/>
    <w:rsid w:val="005876A0"/>
    <w:rsid w:val="005B79A4"/>
    <w:rsid w:val="006302FA"/>
    <w:rsid w:val="006A4337"/>
    <w:rsid w:val="006A65D5"/>
    <w:rsid w:val="006F12BB"/>
    <w:rsid w:val="00705860"/>
    <w:rsid w:val="00780D64"/>
    <w:rsid w:val="00784B0E"/>
    <w:rsid w:val="007D0D2B"/>
    <w:rsid w:val="007E5F92"/>
    <w:rsid w:val="00805AD0"/>
    <w:rsid w:val="00831E80"/>
    <w:rsid w:val="00866314"/>
    <w:rsid w:val="008F605E"/>
    <w:rsid w:val="00981198"/>
    <w:rsid w:val="0098724F"/>
    <w:rsid w:val="009A2389"/>
    <w:rsid w:val="00A702F9"/>
    <w:rsid w:val="00A770D2"/>
    <w:rsid w:val="00B64834"/>
    <w:rsid w:val="00BD6DFD"/>
    <w:rsid w:val="00C83F11"/>
    <w:rsid w:val="00CA1BB8"/>
    <w:rsid w:val="00D30B7F"/>
    <w:rsid w:val="00DB0885"/>
    <w:rsid w:val="00DD2A64"/>
    <w:rsid w:val="00E208A9"/>
    <w:rsid w:val="00E317EE"/>
    <w:rsid w:val="00E81A53"/>
    <w:rsid w:val="00E82F23"/>
    <w:rsid w:val="00E84B93"/>
    <w:rsid w:val="00F24E05"/>
    <w:rsid w:val="00F32614"/>
    <w:rsid w:val="00F8477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1CB2"/>
  <w15:chartTrackingRefBased/>
  <w15:docId w15:val="{3F7EEBF9-29E3-4EAC-BA04-8C62BACF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A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A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2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2A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2A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2A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2A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2A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2A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2A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2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D2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2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2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2A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2A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2A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2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2A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2A6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302F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302FA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6302F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B79A4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8F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605E"/>
  </w:style>
  <w:style w:type="paragraph" w:styleId="af1">
    <w:name w:val="footer"/>
    <w:basedOn w:val="a"/>
    <w:link w:val="af2"/>
    <w:uiPriority w:val="99"/>
    <w:unhideWhenUsed/>
    <w:rsid w:val="008F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605E"/>
  </w:style>
  <w:style w:type="paragraph" w:styleId="af3">
    <w:name w:val="Normal (Web)"/>
    <w:basedOn w:val="a"/>
    <w:uiPriority w:val="99"/>
    <w:semiHidden/>
    <w:unhideWhenUsed/>
    <w:rsid w:val="008F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Каяшева</dc:creator>
  <cp:keywords/>
  <dc:description/>
  <cp:lastModifiedBy>Дарья Леушина</cp:lastModifiedBy>
  <cp:revision>3</cp:revision>
  <dcterms:created xsi:type="dcterms:W3CDTF">2025-01-16T08:59:00Z</dcterms:created>
  <dcterms:modified xsi:type="dcterms:W3CDTF">2025-01-16T08:59:00Z</dcterms:modified>
</cp:coreProperties>
</file>