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84ECA" w14:textId="77777777" w:rsidR="001940FE" w:rsidRPr="0072032B" w:rsidRDefault="001940FE" w:rsidP="001940F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1 ==</w:t>
      </w:r>
    </w:p>
    <w:p w14:paraId="41E67AE5" w14:textId="2D8EFCA7" w:rsidR="00C26EBD" w:rsidRPr="0072032B" w:rsidRDefault="00C26EBD" w:rsidP="00C26EBD">
      <w:pPr>
        <w:spacing w:line="240" w:lineRule="auto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В сентябре 2024 проводился опрос, посвященный проблемам рынка недвижимости Москвы, Подмосковья и </w:t>
      </w:r>
      <w:proofErr w:type="gramStart"/>
      <w:r w:rsidRPr="0072032B">
        <w:rPr>
          <w:rFonts w:ascii="Times New Roman" w:hAnsi="Times New Roman" w:cs="Times New Roman"/>
        </w:rPr>
        <w:t>некоторых  других</w:t>
      </w:r>
      <w:proofErr w:type="gramEnd"/>
      <w:r w:rsidRPr="0072032B">
        <w:rPr>
          <w:rFonts w:ascii="Times New Roman" w:hAnsi="Times New Roman" w:cs="Times New Roman"/>
        </w:rPr>
        <w:t xml:space="preserve"> регионов. Из всех проголосовавших почти 69% считают, что цены н</w:t>
      </w:r>
      <w:bookmarkStart w:id="0" w:name="_GoBack"/>
      <w:bookmarkEnd w:id="0"/>
      <w:r w:rsidRPr="0072032B">
        <w:rPr>
          <w:rFonts w:ascii="Times New Roman" w:hAnsi="Times New Roman" w:cs="Times New Roman"/>
        </w:rPr>
        <w:t>а жилье этой осенью снизятся на 5 или более процентов. Какие факторы могли повлиять на подобный выбор участников голосования?</w:t>
      </w:r>
    </w:p>
    <w:p w14:paraId="42057D1B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  <w:highlight w:val="yellow"/>
        </w:rPr>
      </w:pPr>
      <w:r w:rsidRPr="0072032B">
        <w:rPr>
          <w:rFonts w:ascii="Times New Roman" w:hAnsi="Times New Roman" w:cs="Times New Roman"/>
          <w:highlight w:val="yellow"/>
        </w:rPr>
        <w:t>Ожидания снижения цен другими участниками рынка</w:t>
      </w:r>
    </w:p>
    <w:p w14:paraId="679D4D72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  <w:highlight w:val="yellow"/>
        </w:rPr>
      </w:pPr>
      <w:r w:rsidRPr="0072032B">
        <w:rPr>
          <w:rFonts w:ascii="Times New Roman" w:hAnsi="Times New Roman" w:cs="Times New Roman"/>
          <w:highlight w:val="yellow"/>
        </w:rPr>
        <w:t>Рост ставок по вкладам</w:t>
      </w:r>
    </w:p>
    <w:p w14:paraId="18B10A0C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  <w:highlight w:val="yellow"/>
        </w:rPr>
      </w:pPr>
      <w:r w:rsidRPr="0072032B">
        <w:rPr>
          <w:rFonts w:ascii="Times New Roman" w:hAnsi="Times New Roman" w:cs="Times New Roman"/>
          <w:highlight w:val="yellow"/>
        </w:rPr>
        <w:t>Рост ставок по кредитам</w:t>
      </w:r>
    </w:p>
    <w:p w14:paraId="5ADB3CF5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  <w:highlight w:val="yellow"/>
        </w:rPr>
        <w:t>Отмена льготного ипотечного кредитования</w:t>
      </w:r>
    </w:p>
    <w:p w14:paraId="27BE719A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Рост цен на стройматериалы</w:t>
      </w:r>
    </w:p>
    <w:p w14:paraId="5018D851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Сокращение объемов строительства </w:t>
      </w:r>
    </w:p>
    <w:p w14:paraId="642F7E2E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Переход к расчетам с застройщиками через </w:t>
      </w:r>
      <w:proofErr w:type="spellStart"/>
      <w:r w:rsidRPr="0072032B">
        <w:rPr>
          <w:rFonts w:ascii="Times New Roman" w:hAnsi="Times New Roman" w:cs="Times New Roman"/>
        </w:rPr>
        <w:t>эксроу</w:t>
      </w:r>
      <w:proofErr w:type="spellEnd"/>
      <w:r w:rsidRPr="0072032B">
        <w:rPr>
          <w:rFonts w:ascii="Times New Roman" w:hAnsi="Times New Roman" w:cs="Times New Roman"/>
        </w:rPr>
        <w:t>-счета</w:t>
      </w:r>
    </w:p>
    <w:p w14:paraId="7FE172E8" w14:textId="77777777" w:rsidR="00C26EBD" w:rsidRPr="0072032B" w:rsidRDefault="00C26EBD">
      <w:pPr>
        <w:rPr>
          <w:rFonts w:ascii="Times New Roman" w:hAnsi="Times New Roman" w:cs="Times New Roman"/>
        </w:rPr>
      </w:pPr>
    </w:p>
    <w:p w14:paraId="5EFBF7C8" w14:textId="665958AB" w:rsidR="001940FE" w:rsidRPr="0072032B" w:rsidRDefault="001940FE" w:rsidP="001940F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2 ==</w:t>
      </w:r>
    </w:p>
    <w:p w14:paraId="5C429B04" w14:textId="09F7B62F" w:rsidR="00C26EBD" w:rsidRPr="0072032B" w:rsidRDefault="00C26EBD" w:rsidP="00C26EBD">
      <w:pPr>
        <w:spacing w:line="240" w:lineRule="auto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Каких обязательных способов проверки из перечисленных ниже достаточно МФО при </w:t>
      </w:r>
      <w:proofErr w:type="gramStart"/>
      <w:r w:rsidRPr="0072032B">
        <w:rPr>
          <w:rFonts w:ascii="Times New Roman" w:hAnsi="Times New Roman" w:cs="Times New Roman"/>
        </w:rPr>
        <w:t>выдаче  онлайн</w:t>
      </w:r>
      <w:proofErr w:type="gramEnd"/>
      <w:r w:rsidRPr="0072032B">
        <w:rPr>
          <w:rFonts w:ascii="Times New Roman" w:hAnsi="Times New Roman" w:cs="Times New Roman"/>
        </w:rPr>
        <w:t>-микрозайма?</w:t>
      </w:r>
    </w:p>
    <w:p w14:paraId="0241C8E4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  <w:highlight w:val="yellow"/>
        </w:rPr>
      </w:pPr>
      <w:r w:rsidRPr="0072032B">
        <w:rPr>
          <w:rFonts w:ascii="Times New Roman" w:hAnsi="Times New Roman" w:cs="Times New Roman"/>
          <w:highlight w:val="yellow"/>
        </w:rPr>
        <w:t>Проверка счета, на который будет зачислен кредит, на предмет его неправомерного использования злоумышленниками</w:t>
      </w:r>
    </w:p>
    <w:p w14:paraId="30C47D8A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  <w:highlight w:val="yellow"/>
        </w:rPr>
        <w:t xml:space="preserve">Проверка номера мобильного телефона, предоставленного для получения </w:t>
      </w:r>
      <w:proofErr w:type="gramStart"/>
      <w:r w:rsidRPr="0072032B">
        <w:rPr>
          <w:rFonts w:ascii="Times New Roman" w:hAnsi="Times New Roman" w:cs="Times New Roman"/>
          <w:highlight w:val="yellow"/>
        </w:rPr>
        <w:t>займа,  на</w:t>
      </w:r>
      <w:proofErr w:type="gramEnd"/>
      <w:r w:rsidRPr="0072032B">
        <w:rPr>
          <w:rFonts w:ascii="Times New Roman" w:hAnsi="Times New Roman" w:cs="Times New Roman"/>
          <w:highlight w:val="yellow"/>
        </w:rPr>
        <w:t xml:space="preserve"> предмет его неправомерного использования злоумышленниками</w:t>
      </w:r>
    </w:p>
    <w:p w14:paraId="7D10DF23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Проверка сети </w:t>
      </w:r>
      <w:proofErr w:type="spellStart"/>
      <w:r w:rsidRPr="0072032B">
        <w:rPr>
          <w:rFonts w:ascii="Times New Roman" w:hAnsi="Times New Roman" w:cs="Times New Roman"/>
          <w:lang w:val="en-US"/>
        </w:rPr>
        <w:t>WiFi</w:t>
      </w:r>
      <w:proofErr w:type="spellEnd"/>
      <w:r w:rsidRPr="0072032B">
        <w:rPr>
          <w:rFonts w:ascii="Times New Roman" w:hAnsi="Times New Roman" w:cs="Times New Roman"/>
        </w:rPr>
        <w:t xml:space="preserve"> которой пользовался клиент для </w:t>
      </w:r>
      <w:proofErr w:type="gramStart"/>
      <w:r w:rsidRPr="0072032B">
        <w:rPr>
          <w:rFonts w:ascii="Times New Roman" w:hAnsi="Times New Roman" w:cs="Times New Roman"/>
        </w:rPr>
        <w:t>связи  с</w:t>
      </w:r>
      <w:proofErr w:type="gramEnd"/>
      <w:r w:rsidRPr="0072032B">
        <w:rPr>
          <w:rFonts w:ascii="Times New Roman" w:hAnsi="Times New Roman" w:cs="Times New Roman"/>
        </w:rPr>
        <w:t xml:space="preserve"> МФО на предмет ее неправомерного использования злоумышленниками</w:t>
      </w:r>
    </w:p>
    <w:p w14:paraId="0B4D47EA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Проверка паспорта заемщика на предмет его неправомерного использования злоумышленниками</w:t>
      </w:r>
    </w:p>
    <w:p w14:paraId="2ECC9BC6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Проверка электронной почты заемщика на предмет ее неправомерного использования злоумышленниками</w:t>
      </w:r>
    </w:p>
    <w:p w14:paraId="1C9603BB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247EC047" w14:textId="61217258" w:rsidR="001940FE" w:rsidRPr="0072032B" w:rsidRDefault="001940FE" w:rsidP="001940F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3 ==</w:t>
      </w:r>
    </w:p>
    <w:p w14:paraId="64960DC3" w14:textId="573DC29A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Выберите все существующие в настоящий момент варианты государственной поддержки в области льготного кредитования </w:t>
      </w:r>
    </w:p>
    <w:p w14:paraId="6B9AE871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  <w:highlight w:val="yellow"/>
        </w:rPr>
      </w:pPr>
      <w:r w:rsidRPr="0072032B">
        <w:rPr>
          <w:rFonts w:ascii="Times New Roman" w:hAnsi="Times New Roman" w:cs="Times New Roman"/>
          <w:highlight w:val="yellow"/>
        </w:rPr>
        <w:t>Дальневосточная ипотека</w:t>
      </w:r>
    </w:p>
    <w:p w14:paraId="30D41636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  <w:highlight w:val="yellow"/>
        </w:rPr>
      </w:pPr>
      <w:r w:rsidRPr="0072032B">
        <w:rPr>
          <w:rFonts w:ascii="Times New Roman" w:hAnsi="Times New Roman" w:cs="Times New Roman"/>
          <w:highlight w:val="yellow"/>
        </w:rPr>
        <w:t>Льготное автокредитование при покупке отечественных автомобилей</w:t>
      </w:r>
    </w:p>
    <w:p w14:paraId="5364E378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  <w:highlight w:val="yellow"/>
        </w:rPr>
        <w:t>Арктическая ипотека</w:t>
      </w:r>
    </w:p>
    <w:p w14:paraId="607741DE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Льготное кредитование при покупке отечественной бытовой техники</w:t>
      </w:r>
    </w:p>
    <w:p w14:paraId="5A26C23B" w14:textId="77777777" w:rsidR="00C26EBD" w:rsidRPr="0072032B" w:rsidRDefault="00C26EBD" w:rsidP="00C26EBD">
      <w:pPr>
        <w:spacing w:line="240" w:lineRule="auto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Льготное автокредитование при покупке импортных автомобилей, ввезенных по схеме параллельного импорта</w:t>
      </w:r>
    </w:p>
    <w:p w14:paraId="6CE4AD58" w14:textId="77777777" w:rsidR="00C26EBD" w:rsidRPr="0072032B" w:rsidRDefault="00C26EBD">
      <w:pPr>
        <w:rPr>
          <w:rFonts w:ascii="Times New Roman" w:hAnsi="Times New Roman" w:cs="Times New Roman"/>
        </w:rPr>
      </w:pPr>
    </w:p>
    <w:p w14:paraId="4BE8C9B9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4 ==</w:t>
      </w:r>
    </w:p>
    <w:p w14:paraId="3C8FA6F5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Фирма Н планирует украсить офис к Новому 2025 году. Она заключила договор гражданско-правового характера (ГПХ) с Евгенией, с которой уже имела опыт совместной работы. Евгения </w:t>
      </w:r>
      <w:r w:rsidRPr="0072032B">
        <w:rPr>
          <w:rFonts w:ascii="Times New Roman" w:hAnsi="Times New Roman" w:cs="Times New Roman"/>
        </w:rPr>
        <w:lastRenderedPageBreak/>
        <w:t>является самозанятой. Выберите верные утверждения относительно трудовых отношений описанных героев.</w:t>
      </w:r>
    </w:p>
    <w:p w14:paraId="6E04DC4B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  <w:highlight w:val="yellow"/>
        </w:rPr>
        <w:t>Евгения, работая только как самозанятая по договорам ГПХ, не имеет права на имущественный налоговый вычет</w:t>
      </w:r>
    </w:p>
    <w:p w14:paraId="4B841A8A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Евгения по договору ГПХ имеет право на оплачиваемый больничный за счёт работодателя </w:t>
      </w:r>
    </w:p>
    <w:p w14:paraId="25FAEC30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Работая по договору ГПХ в течение 6 месяцев, Евгения имеет право на 10 дней оплачиваемого отпуска</w:t>
      </w:r>
    </w:p>
    <w:p w14:paraId="2643AEED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НДФЛ по договору ГПХ с Евгенией удерживает и платит фирма Н, являясь её налоговым агентом</w:t>
      </w:r>
    </w:p>
    <w:p w14:paraId="0D9A8A80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  <w:highlight w:val="yellow"/>
        </w:rPr>
        <w:t>Если Евгения является самозанятым индивидуальным предпринимателем, то она может заключить договор добровольного социального страхования и самостоятельно выплачивать страховые взносы</w:t>
      </w:r>
      <w:r w:rsidRPr="0072032B">
        <w:rPr>
          <w:rFonts w:ascii="Times New Roman" w:hAnsi="Times New Roman" w:cs="Times New Roman"/>
        </w:rPr>
        <w:t xml:space="preserve"> </w:t>
      </w:r>
    </w:p>
    <w:p w14:paraId="4AB9AEEB" w14:textId="77777777" w:rsidR="00C26EBD" w:rsidRPr="0072032B" w:rsidRDefault="00C26EBD">
      <w:pPr>
        <w:rPr>
          <w:rFonts w:ascii="Times New Roman" w:hAnsi="Times New Roman" w:cs="Times New Roman"/>
        </w:rPr>
      </w:pPr>
    </w:p>
    <w:p w14:paraId="609B0D49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5 ==</w:t>
      </w:r>
    </w:p>
    <w:p w14:paraId="3759A17B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Какие из перечисленных операций с валютой разрешены в России на сегодняшний день?</w:t>
      </w:r>
    </w:p>
    <w:p w14:paraId="0494BE1C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  <w:highlight w:val="yellow"/>
        </w:rPr>
        <w:t>Покупка безналичных евро с использованием валютного счёта в банке</w:t>
      </w:r>
    </w:p>
    <w:p w14:paraId="594DE427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Покупка безналичных долларов США на Московской бирже через брокера</w:t>
      </w:r>
    </w:p>
    <w:p w14:paraId="1C369DE9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  <w:highlight w:val="yellow"/>
        </w:rPr>
        <w:t>Обмен рублей на наличные фунты стерлингов через кассу банка</w:t>
      </w:r>
    </w:p>
    <w:p w14:paraId="7654C324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  <w:highlight w:val="yellow"/>
        </w:rPr>
        <w:t>Снятие наличных юаней со своего банковского счёта</w:t>
      </w:r>
    </w:p>
    <w:p w14:paraId="2CCF3191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Оплата товаров наличными юанями в магазине на московском вокзале</w:t>
      </w:r>
    </w:p>
    <w:p w14:paraId="4FDBACB3" w14:textId="77777777" w:rsidR="00C26EBD" w:rsidRPr="0072032B" w:rsidRDefault="00C26EBD">
      <w:pPr>
        <w:rPr>
          <w:rFonts w:ascii="Times New Roman" w:hAnsi="Times New Roman" w:cs="Times New Roman"/>
        </w:rPr>
      </w:pPr>
    </w:p>
    <w:p w14:paraId="3BC153A6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6 ==</w:t>
      </w:r>
    </w:p>
    <w:p w14:paraId="02B2DAC7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Какие из нижеприведённых ситуаций точно испортят Сергею кредитную историю в бюро кредитных историй?</w:t>
      </w:r>
    </w:p>
    <w:p w14:paraId="227FC51C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Заём в ломбарде, который Сергей не смог погасить в срок, и ломбард реализовал предмет залога</w:t>
      </w:r>
    </w:p>
    <w:p w14:paraId="1AB97B39" w14:textId="77777777" w:rsidR="00C26EBD" w:rsidRPr="0072032B" w:rsidRDefault="00C26EBD" w:rsidP="00C26EBD">
      <w:pPr>
        <w:rPr>
          <w:rFonts w:ascii="Times New Roman" w:hAnsi="Times New Roman" w:cs="Times New Roman"/>
          <w:highlight w:val="yellow"/>
        </w:rPr>
      </w:pPr>
      <w:r w:rsidRPr="0072032B">
        <w:rPr>
          <w:rFonts w:ascii="Times New Roman" w:hAnsi="Times New Roman" w:cs="Times New Roman"/>
          <w:highlight w:val="yellow"/>
        </w:rPr>
        <w:t>Оплата процентов по банковскому кредиту с опозданием в 3 дня после наступления срока выплаты</w:t>
      </w:r>
    </w:p>
    <w:p w14:paraId="58B8FF17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  <w:highlight w:val="yellow"/>
        </w:rPr>
        <w:t>Взысканная по суду задолженность Сергея по оплате жилищно-коммунальных услуг, погашенная через месяц после судебного решения</w:t>
      </w:r>
    </w:p>
    <w:p w14:paraId="4C1EF6D6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Оплата товаров в магазине с использованием средств разрешенного овердрафта по дебетовой карте</w:t>
      </w:r>
    </w:p>
    <w:p w14:paraId="5AF055A5" w14:textId="77777777" w:rsidR="00C26EBD" w:rsidRPr="0072032B" w:rsidRDefault="00C26EBD" w:rsidP="00C26EB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  <w:highlight w:val="yellow"/>
        </w:rPr>
        <w:t>Не оплаченный Сергеем в срок долг потребительскому кооперативу</w:t>
      </w:r>
    </w:p>
    <w:p w14:paraId="11BDDC83" w14:textId="77777777" w:rsidR="00C26EBD" w:rsidRPr="0072032B" w:rsidRDefault="00C26EBD">
      <w:pPr>
        <w:rPr>
          <w:rFonts w:ascii="Times New Roman" w:hAnsi="Times New Roman" w:cs="Times New Roman"/>
        </w:rPr>
      </w:pPr>
    </w:p>
    <w:p w14:paraId="532AC72A" w14:textId="77777777" w:rsidR="00136529" w:rsidRPr="0072032B" w:rsidRDefault="00136529">
      <w:pPr>
        <w:rPr>
          <w:rFonts w:ascii="Times New Roman" w:hAnsi="Times New Roman" w:cs="Times New Roman"/>
        </w:rPr>
      </w:pPr>
    </w:p>
    <w:p w14:paraId="49515303" w14:textId="266AADDF" w:rsidR="001940FE" w:rsidRPr="0072032B" w:rsidRDefault="001940FE" w:rsidP="001940F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7 ==</w:t>
      </w:r>
    </w:p>
    <w:p w14:paraId="6DE9D78E" w14:textId="767388BB" w:rsidR="0062646E" w:rsidRPr="0072032B" w:rsidRDefault="0062646E" w:rsidP="0062646E">
      <w:pPr>
        <w:spacing w:line="240" w:lineRule="auto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Выберите для каждой строки возможный тип статуса налогоплательщика</w:t>
      </w:r>
    </w:p>
    <w:tbl>
      <w:tblPr>
        <w:tblW w:w="94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"/>
        <w:gridCol w:w="900"/>
        <w:gridCol w:w="8171"/>
      </w:tblGrid>
      <w:tr w:rsidR="0062646E" w:rsidRPr="0072032B" w14:paraId="448B2AA0" w14:textId="77777777" w:rsidTr="00AF1A32">
        <w:trPr>
          <w:trHeight w:val="33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41F8" w14:textId="77777777" w:rsidR="0062646E" w:rsidRPr="0072032B" w:rsidRDefault="0062646E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A9C6" w14:textId="77777777" w:rsidR="0062646E" w:rsidRPr="0072032B" w:rsidRDefault="0062646E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#___#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F33C" w14:textId="77777777" w:rsidR="0062646E" w:rsidRPr="0072032B" w:rsidRDefault="0062646E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Не обязан сдавать налоговую отчетность</w:t>
            </w:r>
          </w:p>
        </w:tc>
      </w:tr>
      <w:tr w:rsidR="0062646E" w:rsidRPr="0072032B" w14:paraId="21A281D0" w14:textId="77777777" w:rsidTr="00AF1A32">
        <w:trPr>
          <w:trHeight w:val="40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1032" w14:textId="77777777" w:rsidR="0062646E" w:rsidRPr="0072032B" w:rsidRDefault="0062646E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205C" w14:textId="77777777" w:rsidR="0062646E" w:rsidRPr="0072032B" w:rsidRDefault="0062646E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#___#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4D3A" w14:textId="77777777" w:rsidR="0062646E" w:rsidRPr="0072032B" w:rsidRDefault="0062646E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Получил доход в размере 10 млн. руб.</w:t>
            </w:r>
          </w:p>
        </w:tc>
      </w:tr>
      <w:tr w:rsidR="0062646E" w:rsidRPr="0072032B" w14:paraId="09201077" w14:textId="77777777" w:rsidTr="00AF1A32">
        <w:trPr>
          <w:trHeight w:val="38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D6EF" w14:textId="77777777" w:rsidR="0062646E" w:rsidRPr="0072032B" w:rsidRDefault="0062646E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lastRenderedPageBreak/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8EE1" w14:textId="77777777" w:rsidR="0062646E" w:rsidRPr="0072032B" w:rsidRDefault="0062646E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#___#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18D" w14:textId="77777777" w:rsidR="0062646E" w:rsidRPr="0072032B" w:rsidRDefault="0062646E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Нанял 2 сотрудников</w:t>
            </w:r>
          </w:p>
        </w:tc>
      </w:tr>
      <w:tr w:rsidR="0062646E" w:rsidRPr="0072032B" w14:paraId="65CA7286" w14:textId="77777777" w:rsidTr="00AF1A32">
        <w:trPr>
          <w:trHeight w:val="3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4839" w14:textId="77777777" w:rsidR="0062646E" w:rsidRPr="0072032B" w:rsidRDefault="0062646E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85E1" w14:textId="77777777" w:rsidR="0062646E" w:rsidRPr="0072032B" w:rsidRDefault="0062646E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#___#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D40A" w14:textId="77777777" w:rsidR="0062646E" w:rsidRPr="0072032B" w:rsidRDefault="0062646E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Имеет право участвовать в госзакупках</w:t>
            </w:r>
          </w:p>
        </w:tc>
      </w:tr>
      <w:tr w:rsidR="0062646E" w:rsidRPr="0072032B" w14:paraId="3052B42C" w14:textId="77777777" w:rsidTr="00AF1A32">
        <w:trPr>
          <w:trHeight w:val="3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784A" w14:textId="77777777" w:rsidR="0062646E" w:rsidRPr="0072032B" w:rsidRDefault="0062646E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8127" w14:textId="77777777" w:rsidR="0062646E" w:rsidRPr="0072032B" w:rsidRDefault="0062646E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#___#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9FF1" w14:textId="77777777" w:rsidR="0062646E" w:rsidRPr="0072032B" w:rsidRDefault="0062646E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Обязан выплатить страховой взнос в ПФР даже при отсутствии дохода</w:t>
            </w:r>
          </w:p>
        </w:tc>
      </w:tr>
    </w:tbl>
    <w:p w14:paraId="6FD6CABB" w14:textId="77777777" w:rsidR="0062646E" w:rsidRPr="0072032B" w:rsidRDefault="0062646E" w:rsidP="0062646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=== Подстановки === </w:t>
      </w:r>
    </w:p>
    <w:p w14:paraId="1E2C6478" w14:textId="77777777" w:rsidR="0062646E" w:rsidRPr="0072032B" w:rsidRDefault="0062646E" w:rsidP="0062646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1. Самозанятый</w:t>
      </w:r>
    </w:p>
    <w:p w14:paraId="2816FEE0" w14:textId="77777777" w:rsidR="0062646E" w:rsidRPr="0072032B" w:rsidRDefault="0062646E" w:rsidP="0062646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2. Индивидуальный предприниматель</w:t>
      </w:r>
    </w:p>
    <w:p w14:paraId="153CA275" w14:textId="77777777" w:rsidR="0062646E" w:rsidRPr="0072032B" w:rsidRDefault="0062646E" w:rsidP="0062646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3. И самозанятый, и индивидуальный предприниматель</w:t>
      </w:r>
    </w:p>
    <w:p w14:paraId="0A5805F9" w14:textId="52311621" w:rsidR="0062646E" w:rsidRPr="0072032B" w:rsidRDefault="0062646E" w:rsidP="0062646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Ответы: А1, Б2, В2, Г3, Д2</w:t>
      </w:r>
    </w:p>
    <w:p w14:paraId="2C405D3D" w14:textId="77777777" w:rsidR="0062646E" w:rsidRPr="0072032B" w:rsidRDefault="0062646E" w:rsidP="0062646E">
      <w:pPr>
        <w:rPr>
          <w:rFonts w:ascii="Times New Roman" w:hAnsi="Times New Roman" w:cs="Times New Roman"/>
        </w:rPr>
      </w:pPr>
    </w:p>
    <w:p w14:paraId="43AF7C53" w14:textId="32CA5227" w:rsidR="001940FE" w:rsidRPr="0072032B" w:rsidRDefault="001940FE" w:rsidP="001940F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8 ==</w:t>
      </w:r>
    </w:p>
    <w:p w14:paraId="62AE75C7" w14:textId="25578283" w:rsidR="0062646E" w:rsidRPr="0072032B" w:rsidRDefault="0062646E" w:rsidP="0062646E">
      <w:pPr>
        <w:spacing w:line="240" w:lineRule="auto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Постройте верную логическую цепочку (первое событие в ней будет иметь номер 1, а последнее будет иметь номер 5)</w:t>
      </w:r>
    </w:p>
    <w:tbl>
      <w:tblPr>
        <w:tblStyle w:val="ad"/>
        <w:tblW w:w="1413" w:type="dxa"/>
        <w:tblLook w:val="04A0" w:firstRow="1" w:lastRow="0" w:firstColumn="1" w:lastColumn="0" w:noHBand="0" w:noVBand="1"/>
      </w:tblPr>
      <w:tblGrid>
        <w:gridCol w:w="562"/>
        <w:gridCol w:w="851"/>
      </w:tblGrid>
      <w:tr w:rsidR="0062646E" w:rsidRPr="0072032B" w14:paraId="6487130E" w14:textId="77777777" w:rsidTr="00AF1A32">
        <w:tc>
          <w:tcPr>
            <w:tcW w:w="562" w:type="dxa"/>
          </w:tcPr>
          <w:p w14:paraId="59E933A6" w14:textId="77777777" w:rsidR="0062646E" w:rsidRPr="0072032B" w:rsidRDefault="0062646E" w:rsidP="00AF1A32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26F57C5" w14:textId="77777777" w:rsidR="0062646E" w:rsidRPr="0072032B" w:rsidRDefault="0062646E" w:rsidP="00AF1A32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#___#</w:t>
            </w:r>
          </w:p>
        </w:tc>
      </w:tr>
      <w:tr w:rsidR="0062646E" w:rsidRPr="0072032B" w14:paraId="413C7258" w14:textId="77777777" w:rsidTr="00AF1A32">
        <w:tc>
          <w:tcPr>
            <w:tcW w:w="562" w:type="dxa"/>
          </w:tcPr>
          <w:p w14:paraId="2CF2EEE8" w14:textId="77777777" w:rsidR="0062646E" w:rsidRPr="0072032B" w:rsidRDefault="0062646E" w:rsidP="00AF1A32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EC4068E" w14:textId="77777777" w:rsidR="0062646E" w:rsidRPr="0072032B" w:rsidRDefault="0062646E" w:rsidP="00AF1A32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#___#</w:t>
            </w:r>
          </w:p>
        </w:tc>
      </w:tr>
      <w:tr w:rsidR="0062646E" w:rsidRPr="0072032B" w14:paraId="3C6F591C" w14:textId="77777777" w:rsidTr="00AF1A32">
        <w:tc>
          <w:tcPr>
            <w:tcW w:w="562" w:type="dxa"/>
          </w:tcPr>
          <w:p w14:paraId="46FB5E14" w14:textId="77777777" w:rsidR="0062646E" w:rsidRPr="0072032B" w:rsidRDefault="0062646E" w:rsidP="00AF1A32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4550360" w14:textId="77777777" w:rsidR="0062646E" w:rsidRPr="0072032B" w:rsidRDefault="0062646E" w:rsidP="00AF1A32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#___#</w:t>
            </w:r>
          </w:p>
        </w:tc>
      </w:tr>
      <w:tr w:rsidR="0062646E" w:rsidRPr="0072032B" w14:paraId="7F0C64C5" w14:textId="77777777" w:rsidTr="00AF1A32">
        <w:tc>
          <w:tcPr>
            <w:tcW w:w="562" w:type="dxa"/>
          </w:tcPr>
          <w:p w14:paraId="16BA5BD8" w14:textId="77777777" w:rsidR="0062646E" w:rsidRPr="0072032B" w:rsidRDefault="0062646E" w:rsidP="00AF1A32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06622AB0" w14:textId="77777777" w:rsidR="0062646E" w:rsidRPr="0072032B" w:rsidRDefault="0062646E" w:rsidP="00AF1A32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#___#</w:t>
            </w:r>
          </w:p>
        </w:tc>
      </w:tr>
      <w:tr w:rsidR="0062646E" w:rsidRPr="0072032B" w14:paraId="76A2D01B" w14:textId="77777777" w:rsidTr="00AF1A32">
        <w:tc>
          <w:tcPr>
            <w:tcW w:w="562" w:type="dxa"/>
          </w:tcPr>
          <w:p w14:paraId="1982DAAC" w14:textId="77777777" w:rsidR="0062646E" w:rsidRPr="0072032B" w:rsidRDefault="0062646E" w:rsidP="00AF1A32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C0BAAC3" w14:textId="77777777" w:rsidR="0062646E" w:rsidRPr="0072032B" w:rsidRDefault="0062646E" w:rsidP="00AF1A32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#___#</w:t>
            </w:r>
          </w:p>
        </w:tc>
      </w:tr>
    </w:tbl>
    <w:p w14:paraId="5F1690C5" w14:textId="77777777" w:rsidR="0062646E" w:rsidRPr="0072032B" w:rsidRDefault="0062646E" w:rsidP="0062646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=== Подстановки === </w:t>
      </w:r>
    </w:p>
    <w:p w14:paraId="7FBCC43B" w14:textId="77777777" w:rsidR="0062646E" w:rsidRPr="0072032B" w:rsidRDefault="0062646E" w:rsidP="0062646E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72032B">
        <w:rPr>
          <w:rFonts w:ascii="Times New Roman" w:hAnsi="Times New Roman" w:cs="Times New Roman"/>
        </w:rPr>
        <w:t>А. Повышение процентных ставок по вкладам и по кредитам</w:t>
      </w:r>
    </w:p>
    <w:p w14:paraId="07C11681" w14:textId="77777777" w:rsidR="0062646E" w:rsidRPr="0072032B" w:rsidRDefault="0062646E" w:rsidP="0062646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Б. Повышение ключевой ставки Банком России</w:t>
      </w:r>
    </w:p>
    <w:p w14:paraId="15890B23" w14:textId="77777777" w:rsidR="0062646E" w:rsidRPr="0072032B" w:rsidRDefault="0062646E" w:rsidP="00626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В. Рост потребительской активности и усиление инфляции</w:t>
      </w:r>
    </w:p>
    <w:p w14:paraId="457D0100" w14:textId="77777777" w:rsidR="0062646E" w:rsidRPr="0072032B" w:rsidRDefault="0062646E" w:rsidP="00626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Г. Повышение зарплат в результате конкуренции работодателей</w:t>
      </w:r>
    </w:p>
    <w:p w14:paraId="679C3B2F" w14:textId="77777777" w:rsidR="0062646E" w:rsidRPr="0072032B" w:rsidRDefault="0062646E" w:rsidP="00626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Д. Рост потребности в работниках </w:t>
      </w:r>
    </w:p>
    <w:p w14:paraId="6F976046" w14:textId="77777777" w:rsidR="0062646E" w:rsidRPr="0072032B" w:rsidRDefault="0062646E" w:rsidP="0062646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Ответы: 1Д, 2Г, 3В, 4Б, 5А</w:t>
      </w:r>
    </w:p>
    <w:p w14:paraId="5B54E3A7" w14:textId="77777777" w:rsidR="0062646E" w:rsidRPr="0072032B" w:rsidRDefault="0062646E" w:rsidP="0062646E">
      <w:pPr>
        <w:rPr>
          <w:rFonts w:ascii="Times New Roman" w:hAnsi="Times New Roman" w:cs="Times New Roman"/>
        </w:rPr>
      </w:pPr>
    </w:p>
    <w:p w14:paraId="5A802C26" w14:textId="04694320" w:rsidR="001940FE" w:rsidRPr="0072032B" w:rsidRDefault="001940FE" w:rsidP="001940F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9 ==</w:t>
      </w:r>
    </w:p>
    <w:p w14:paraId="1447E5B8" w14:textId="1B4FABD8" w:rsidR="0062646E" w:rsidRPr="0072032B" w:rsidRDefault="0062646E" w:rsidP="0062646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В некоторых мусульманских странах банки не взимают </w:t>
      </w:r>
      <w:r w:rsidRPr="0072032B">
        <w:rPr>
          <w:rFonts w:ascii="Times New Roman" w:hAnsi="Times New Roman" w:cs="Times New Roman"/>
          <w:highlight w:val="cyan"/>
        </w:rPr>
        <w:t>проценты</w:t>
      </w:r>
      <w:r w:rsidRPr="0072032B">
        <w:rPr>
          <w:rFonts w:ascii="Times New Roman" w:hAnsi="Times New Roman" w:cs="Times New Roman"/>
        </w:rPr>
        <w:t xml:space="preserve"> за предоставленные потребительские кредиты (что запрещено шариатом). Вместо этого банк на свои деньги покупает товар для клиента, а затем </w:t>
      </w:r>
      <w:r w:rsidRPr="0072032B">
        <w:rPr>
          <w:rFonts w:ascii="Times New Roman" w:hAnsi="Times New Roman" w:cs="Times New Roman"/>
          <w:highlight w:val="cyan"/>
        </w:rPr>
        <w:t>перепродает</w:t>
      </w:r>
      <w:r w:rsidRPr="0072032B">
        <w:rPr>
          <w:rFonts w:ascii="Times New Roman" w:hAnsi="Times New Roman" w:cs="Times New Roman"/>
        </w:rPr>
        <w:t xml:space="preserve"> его клиенту с заранее оговоренной наценкой (вознаграждением банка). При этом клиент может платить банку за товар одномоментно или постепенно. Такая финансовая схема называется </w:t>
      </w:r>
      <w:r w:rsidRPr="0072032B">
        <w:rPr>
          <w:rFonts w:ascii="Times New Roman" w:hAnsi="Times New Roman" w:cs="Times New Roman"/>
          <w:highlight w:val="cyan"/>
        </w:rPr>
        <w:t>мурабаха</w:t>
      </w:r>
      <w:r w:rsidRPr="0072032B">
        <w:rPr>
          <w:rFonts w:ascii="Times New Roman" w:hAnsi="Times New Roman" w:cs="Times New Roman"/>
        </w:rPr>
        <w:t>.</w:t>
      </w:r>
    </w:p>
    <w:p w14:paraId="25448E53" w14:textId="77777777" w:rsidR="0062646E" w:rsidRPr="0072032B" w:rsidRDefault="0062646E" w:rsidP="00626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Три слова из выпадающего списка</w:t>
      </w:r>
    </w:p>
    <w:p w14:paraId="5214CEC2" w14:textId="77777777" w:rsidR="0062646E" w:rsidRPr="0072032B" w:rsidRDefault="0062646E" w:rsidP="00626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Варианты слов:</w:t>
      </w:r>
    </w:p>
    <w:p w14:paraId="034CC2B2" w14:textId="77777777" w:rsidR="0062646E" w:rsidRPr="0072032B" w:rsidRDefault="0062646E" w:rsidP="00626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страховку</w:t>
      </w:r>
    </w:p>
    <w:p w14:paraId="32D5CE74" w14:textId="77777777" w:rsidR="0062646E" w:rsidRPr="0072032B" w:rsidRDefault="0062646E" w:rsidP="00626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проценты</w:t>
      </w:r>
    </w:p>
    <w:p w14:paraId="4F5DFCED" w14:textId="77777777" w:rsidR="0062646E" w:rsidRPr="0072032B" w:rsidRDefault="0062646E" w:rsidP="00626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перепродает</w:t>
      </w:r>
    </w:p>
    <w:p w14:paraId="63BCF732" w14:textId="77777777" w:rsidR="0062646E" w:rsidRPr="0072032B" w:rsidRDefault="0062646E" w:rsidP="00626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сдает в долгосрочную аренду</w:t>
      </w:r>
    </w:p>
    <w:p w14:paraId="636436F8" w14:textId="77777777" w:rsidR="0062646E" w:rsidRPr="0072032B" w:rsidRDefault="0062646E" w:rsidP="00626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мурабаха</w:t>
      </w:r>
    </w:p>
    <w:p w14:paraId="169DA0F6" w14:textId="77777777" w:rsidR="0062646E" w:rsidRPr="0072032B" w:rsidRDefault="0062646E" w:rsidP="00626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лизингом</w:t>
      </w:r>
    </w:p>
    <w:p w14:paraId="32CA41B7" w14:textId="77777777" w:rsidR="0062646E" w:rsidRPr="0072032B" w:rsidRDefault="0062646E" w:rsidP="0062646E">
      <w:pPr>
        <w:rPr>
          <w:rFonts w:ascii="Times New Roman" w:hAnsi="Times New Roman" w:cs="Times New Roman"/>
        </w:rPr>
      </w:pPr>
    </w:p>
    <w:p w14:paraId="64BBF2A9" w14:textId="058CC5AC" w:rsidR="001940FE" w:rsidRPr="0072032B" w:rsidRDefault="001940FE" w:rsidP="001940F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10 ==</w:t>
      </w:r>
    </w:p>
    <w:p w14:paraId="471B1691" w14:textId="7D82AB99" w:rsidR="004D377B" w:rsidRPr="0072032B" w:rsidRDefault="004D377B" w:rsidP="004D3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Татьяна решила отметить Новый год в Астане. Известно, что авиабилеты туда-обратно на одного человека на сегодняшний день стоят 20 000 рублей, но дорожают на 10% в неделю. Билеты на поезд стоят 28 000 рублей, но они станут доступны к покупке только через месяц.</w:t>
      </w:r>
    </w:p>
    <w:p w14:paraId="753D9C1A" w14:textId="77777777" w:rsidR="004D377B" w:rsidRPr="0072032B" w:rsidRDefault="004D377B" w:rsidP="004D37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Собственных средств у Татьяны на данный момент нет, поэтому она узнала, что может получить заём на один месяц под 24% годовых с выплатой процентов и суммы займа в конце срока договора. Татьяна рассматривает три варианта. Первый вариант – оформить заём и сразу купить авиабилеты. Второй вариант – купить авиабилеты через месяц, когда Татьяна получит заработную плату. Третий вариант – через месяц купить билеты на поезд. Рассчитайте, сколько сможет сэкономить Татьяна, </w:t>
      </w:r>
      <w:r w:rsidRPr="0072032B">
        <w:rPr>
          <w:rFonts w:ascii="Times New Roman" w:hAnsi="Times New Roman" w:cs="Times New Roman"/>
        </w:rPr>
        <w:lastRenderedPageBreak/>
        <w:t>выбрав наиболее экономически выгодный вариант по сравнению с наименее экономически выгодным вариантом.</w:t>
      </w:r>
    </w:p>
    <w:p w14:paraId="579A9312" w14:textId="77777777" w:rsidR="004D377B" w:rsidRPr="0072032B" w:rsidRDefault="004D377B" w:rsidP="004D377B">
      <w:pPr>
        <w:spacing w:after="0" w:line="240" w:lineRule="auto"/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Ответ запишите в рублях без пробелов и единиц измерения.</w:t>
      </w:r>
    </w:p>
    <w:p w14:paraId="6008FCAB" w14:textId="77777777" w:rsidR="004D377B" w:rsidRPr="0072032B" w:rsidRDefault="004D377B" w:rsidP="004D377B">
      <w:pPr>
        <w:spacing w:after="0" w:line="240" w:lineRule="auto"/>
        <w:rPr>
          <w:rFonts w:ascii="Times New Roman" w:hAnsi="Times New Roman" w:cs="Times New Roman"/>
        </w:rPr>
      </w:pPr>
      <w:r w:rsidRPr="009C72A4">
        <w:rPr>
          <w:rFonts w:ascii="Times New Roman" w:hAnsi="Times New Roman" w:cs="Times New Roman"/>
        </w:rPr>
        <w:t>Ответ: 8882</w:t>
      </w:r>
    </w:p>
    <w:p w14:paraId="7BD564B5" w14:textId="77777777" w:rsidR="001940FE" w:rsidRPr="0072032B" w:rsidRDefault="001940FE" w:rsidP="0062646E">
      <w:pPr>
        <w:rPr>
          <w:rFonts w:ascii="Times New Roman" w:hAnsi="Times New Roman" w:cs="Times New Roman"/>
        </w:rPr>
      </w:pPr>
    </w:p>
    <w:p w14:paraId="44856FD6" w14:textId="3ECD24BC" w:rsidR="001940FE" w:rsidRPr="0072032B" w:rsidRDefault="001940FE" w:rsidP="001940F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11 ==</w:t>
      </w:r>
    </w:p>
    <w:p w14:paraId="53344114" w14:textId="05A73CD5" w:rsidR="0062646E" w:rsidRPr="0072032B" w:rsidRDefault="0062646E" w:rsidP="0062646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Если индекс потребительских цен в России в начале 1998 года принять за 100%, то относительно этого уровня на начало 1992 года он составил бы 0,0414%, а на начало 2024 года он составил </w:t>
      </w:r>
      <w:proofErr w:type="gramStart"/>
      <w:r w:rsidRPr="0072032B">
        <w:rPr>
          <w:rFonts w:ascii="Times New Roman" w:hAnsi="Times New Roman" w:cs="Times New Roman"/>
        </w:rPr>
        <w:t>бы  2250</w:t>
      </w:r>
      <w:proofErr w:type="gramEnd"/>
      <w:r w:rsidRPr="0072032B">
        <w:rPr>
          <w:rFonts w:ascii="Times New Roman" w:hAnsi="Times New Roman" w:cs="Times New Roman"/>
        </w:rPr>
        <w:t>%.  По данным Росстата средняя стоимость сахара в России составляла 2,5 руб./кг. в начале 1992 года, и 70,9 руб./кг.  в начале 2024 года (при этом нужно учесть, что в январе 1998 г. в России была проведена деноминация, в результате которой произошло уменьшение масштаба цен в 1000 раз).  Сколько бы стоил килограмм сахара в начале 2024 года (с учетом деноминации), если бы он дорожал точно в соответствии с ростом индекса потребительских цен? Ответ дайте в рублях и копейках, отделив копейки запятой без пробелов и единиц измерения (например, 12 рублей 34 копейки нужно записать как 12,34).</w:t>
      </w:r>
    </w:p>
    <w:p w14:paraId="0FACE227" w14:textId="77777777" w:rsidR="0062646E" w:rsidRPr="0072032B" w:rsidRDefault="0062646E" w:rsidP="0062646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Ответ: 135,87</w:t>
      </w:r>
    </w:p>
    <w:p w14:paraId="57B4EEA6" w14:textId="77777777" w:rsidR="0062646E" w:rsidRPr="0072032B" w:rsidRDefault="0062646E" w:rsidP="0062646E">
      <w:pPr>
        <w:rPr>
          <w:rFonts w:ascii="Times New Roman" w:hAnsi="Times New Roman" w:cs="Times New Roman"/>
        </w:rPr>
      </w:pPr>
    </w:p>
    <w:p w14:paraId="2B28A5B1" w14:textId="4D668A70" w:rsidR="001940FE" w:rsidRPr="0072032B" w:rsidRDefault="001940FE" w:rsidP="001940F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12 ==</w:t>
      </w:r>
    </w:p>
    <w:p w14:paraId="0935FFD1" w14:textId="527694E4" w:rsidR="0062646E" w:rsidRPr="0072032B" w:rsidRDefault="0062646E" w:rsidP="0062646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Супруги Петр и Феврония Рюриковы приняли участие в Программе долгосрочных сбережений. Каждый из супругов в 2024 году внес на свой индивидуальный пенсионный счет в рамках этой программы по </w:t>
      </w:r>
      <w:r w:rsidRPr="0072032B">
        <w:rPr>
          <w:rFonts w:ascii="Times New Roman" w:hAnsi="Times New Roman" w:cs="Times New Roman"/>
          <w:lang w:val="en-US"/>
        </w:rPr>
        <w:t>X</w:t>
      </w:r>
      <w:r w:rsidRPr="0072032B">
        <w:rPr>
          <w:rFonts w:ascii="Times New Roman" w:hAnsi="Times New Roman" w:cs="Times New Roman"/>
        </w:rPr>
        <w:t xml:space="preserve"> рублей собственных средств (из полученных в 2024 году доходов). Петр и Феврония получили в сумме 30 000 рублей государственного софинансирования в рамках этой программы. Чему равен </w:t>
      </w:r>
      <w:r w:rsidRPr="0072032B">
        <w:rPr>
          <w:rFonts w:ascii="Times New Roman" w:hAnsi="Times New Roman" w:cs="Times New Roman"/>
          <w:lang w:val="en-US"/>
        </w:rPr>
        <w:t>X</w:t>
      </w:r>
      <w:r w:rsidRPr="0072032B">
        <w:rPr>
          <w:rFonts w:ascii="Times New Roman" w:hAnsi="Times New Roman" w:cs="Times New Roman"/>
        </w:rPr>
        <w:t>, если известно, что Петр за весь 2024 год получил 1 200 000 рублей доходов, а Феврония каждый месяц 2024 года получала зарплату 75 000 руб. Ответ дайте в рублях, без пробелов, знаков препинания и единиц измерения.</w:t>
      </w:r>
    </w:p>
    <w:p w14:paraId="1308D190" w14:textId="77777777" w:rsidR="0062646E" w:rsidRPr="0072032B" w:rsidRDefault="0062646E" w:rsidP="0062646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Ответ 20000</w:t>
      </w:r>
    </w:p>
    <w:p w14:paraId="51A02EF3" w14:textId="77777777" w:rsidR="0062646E" w:rsidRPr="0072032B" w:rsidRDefault="0062646E" w:rsidP="0062646E">
      <w:pPr>
        <w:rPr>
          <w:rFonts w:ascii="Times New Roman" w:hAnsi="Times New Roman" w:cs="Times New Roman"/>
        </w:rPr>
      </w:pPr>
    </w:p>
    <w:p w14:paraId="5406930A" w14:textId="77777777" w:rsidR="006648F2" w:rsidRPr="0072032B" w:rsidRDefault="006648F2" w:rsidP="006648F2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13 ==</w:t>
      </w:r>
    </w:p>
    <w:p w14:paraId="1B43DB13" w14:textId="268BAD48" w:rsidR="006648F2" w:rsidRPr="0072032B" w:rsidRDefault="006648F2" w:rsidP="006648F2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Зинаида в 2023 году купила участок для строительства дома за 1,5 млн рублей. Рассчитайте, какую сумму возврата НД</w:t>
      </w:r>
      <w:r w:rsidR="001940FE" w:rsidRPr="0072032B">
        <w:rPr>
          <w:rFonts w:ascii="Times New Roman" w:hAnsi="Times New Roman" w:cs="Times New Roman"/>
        </w:rPr>
        <w:t>ФЛ</w:t>
      </w:r>
      <w:r w:rsidRPr="0072032B">
        <w:rPr>
          <w:rFonts w:ascii="Times New Roman" w:hAnsi="Times New Roman" w:cs="Times New Roman"/>
        </w:rPr>
        <w:t xml:space="preserve"> за 2023 год получит Зинаида при оформлении имущественного налогового вычета, если её официальная заработная плата в этом году составила 5,5 млн рублей. Других доходов у Зинаиды нет. Ответ дайте в рублях и запишите без пробелов и единиц измерения.</w:t>
      </w:r>
    </w:p>
    <w:p w14:paraId="153825B9" w14:textId="77777777" w:rsidR="006648F2" w:rsidRPr="0072032B" w:rsidRDefault="006648F2" w:rsidP="006648F2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Ответ: 205000</w:t>
      </w:r>
    </w:p>
    <w:p w14:paraId="26B6F5F6" w14:textId="77777777" w:rsidR="006648F2" w:rsidRPr="0072032B" w:rsidRDefault="006648F2" w:rsidP="0062646E">
      <w:pPr>
        <w:rPr>
          <w:rFonts w:ascii="Times New Roman" w:hAnsi="Times New Roman" w:cs="Times New Roman"/>
        </w:rPr>
      </w:pPr>
    </w:p>
    <w:p w14:paraId="3BB8F057" w14:textId="77777777" w:rsidR="006648F2" w:rsidRPr="0072032B" w:rsidRDefault="006648F2" w:rsidP="006648F2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14 ==</w:t>
      </w:r>
    </w:p>
    <w:p w14:paraId="40E91851" w14:textId="77777777" w:rsidR="006648F2" w:rsidRPr="0072032B" w:rsidRDefault="006648F2" w:rsidP="006648F2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Жанна работает аудитором с заработной платой 90 000 рублей в месяц. Повышение процентных ставок в экономике, по мнению Жанны, сделало особенно экономически выгодным вложение средств в банки, поэтому в январе 2024 года она сделала годовой вклад на сумму 200 000 рублей под 15% годовых с капитализацией процентов раз в квартал. </w:t>
      </w:r>
    </w:p>
    <w:p w14:paraId="4956B125" w14:textId="77777777" w:rsidR="006648F2" w:rsidRPr="0072032B" w:rsidRDefault="006648F2" w:rsidP="006648F2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Альтернативой вложений средств в банк для Жанны была покупка купонных облигаций на ту же сумму по цене 89% от номинала с погашением через год по номинальной стоимости. Номинальная стоимость облигации составляет 1000 рублей, а купонный доход - 5% годовых и выплачивается в конце года. </w:t>
      </w:r>
    </w:p>
    <w:p w14:paraId="1DD6AA7E" w14:textId="77777777" w:rsidR="006648F2" w:rsidRPr="009C72A4" w:rsidRDefault="006648F2" w:rsidP="006648F2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lastRenderedPageBreak/>
        <w:t xml:space="preserve">В ответе запишите годовую доходность по наиболее выгодному из двух представленных предложений с учётом налоговых платежей. При решении предположим, что ключевая ставка ЦБ </w:t>
      </w:r>
      <w:r w:rsidRPr="009C72A4">
        <w:rPr>
          <w:rFonts w:ascii="Times New Roman" w:hAnsi="Times New Roman" w:cs="Times New Roman"/>
        </w:rPr>
        <w:t>в рассматриваемый период составит 18%, комиссии брокеру примем равными нулю.</w:t>
      </w:r>
    </w:p>
    <w:p w14:paraId="66B8DE56" w14:textId="77777777" w:rsidR="001940FE" w:rsidRPr="0072032B" w:rsidRDefault="001940FE" w:rsidP="001940FE">
      <w:pPr>
        <w:rPr>
          <w:rFonts w:ascii="Times New Roman" w:hAnsi="Times New Roman" w:cs="Times New Roman"/>
          <w:i/>
        </w:rPr>
      </w:pPr>
      <w:r w:rsidRPr="009C72A4">
        <w:rPr>
          <w:rFonts w:ascii="Times New Roman" w:hAnsi="Times New Roman" w:cs="Times New Roman"/>
          <w:i/>
        </w:rPr>
        <w:t>Расчёты проводите с максимальной точностью, с округлением промежуточных результатов до трёх знаков после запятой. Ответ запишите в процентах без пробелов и единиц измерения, отделив десятые и сотые доли процента запятой (например, двадцать с половиной процентов нужно записать как 20,50)</w:t>
      </w:r>
    </w:p>
    <w:p w14:paraId="6422AAC6" w14:textId="517040CA" w:rsidR="006648F2" w:rsidRPr="0072032B" w:rsidRDefault="006648F2" w:rsidP="006648F2">
      <w:pPr>
        <w:rPr>
          <w:rFonts w:ascii="Times New Roman" w:hAnsi="Times New Roman" w:cs="Times New Roman"/>
          <w:i/>
        </w:rPr>
      </w:pPr>
      <w:r w:rsidRPr="0072032B">
        <w:rPr>
          <w:rFonts w:ascii="Times New Roman" w:hAnsi="Times New Roman" w:cs="Times New Roman"/>
          <w:i/>
        </w:rPr>
        <w:t xml:space="preserve">Ответ: 15,87 </w:t>
      </w:r>
    </w:p>
    <w:p w14:paraId="011FCAEF" w14:textId="77777777" w:rsidR="006648F2" w:rsidRPr="0072032B" w:rsidRDefault="006648F2" w:rsidP="0062646E">
      <w:pPr>
        <w:rPr>
          <w:rFonts w:ascii="Times New Roman" w:hAnsi="Times New Roman" w:cs="Times New Roman"/>
        </w:rPr>
      </w:pPr>
    </w:p>
    <w:p w14:paraId="6CC7CD64" w14:textId="77777777" w:rsidR="006648F2" w:rsidRPr="0072032B" w:rsidRDefault="006648F2" w:rsidP="006648F2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== Задание 15 == </w:t>
      </w:r>
    </w:p>
    <w:p w14:paraId="481F5529" w14:textId="77777777" w:rsidR="006648F2" w:rsidRPr="0072032B" w:rsidRDefault="006648F2" w:rsidP="006648F2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Евгения взяла потребительский кредит в банке размером 80 000 рублей сроком на 6 месяцев под 16% годовых с начислением процентов раз в три месяца и выплатой процентов и тела кредита в конце срока договора. Для снижения рисков Евгения заключила отдельный договор добровольного страхования кредита на случай потери работы или трудоспособности с тарифной ставкой 4% от страховой суммы. Страховой суммой является общая задолженность Евгении по кредитному договору. Определите предел ответственности страховщика по договору страхования, если в случае наступления страхового случая (невыплаты Евгенией задолженности по кредиту в конце кредитного договора) страховая выплата составит </w:t>
      </w:r>
      <w:r w:rsidRPr="0072032B">
        <w:rPr>
          <w:rFonts w:ascii="Times New Roman" w:hAnsi="Times New Roman" w:cs="Times New Roman"/>
          <w:i/>
        </w:rPr>
        <w:t>73 549 рублей.</w:t>
      </w:r>
      <w:r w:rsidRPr="0072032B">
        <w:rPr>
          <w:rFonts w:ascii="Times New Roman" w:hAnsi="Times New Roman" w:cs="Times New Roman"/>
        </w:rPr>
        <w:t xml:space="preserve">  </w:t>
      </w:r>
      <w:r w:rsidRPr="0072032B">
        <w:rPr>
          <w:rFonts w:ascii="Times New Roman" w:hAnsi="Times New Roman" w:cs="Times New Roman"/>
          <w:i/>
        </w:rPr>
        <w:t>Ответ запишите в процентах, без пробелов и единиц измерения.</w:t>
      </w:r>
    </w:p>
    <w:p w14:paraId="7512EC05" w14:textId="77777777" w:rsidR="006648F2" w:rsidRPr="0072032B" w:rsidRDefault="006648F2" w:rsidP="006648F2">
      <w:pPr>
        <w:rPr>
          <w:rFonts w:ascii="Times New Roman" w:hAnsi="Times New Roman" w:cs="Times New Roman"/>
          <w:i/>
        </w:rPr>
      </w:pPr>
      <w:r w:rsidRPr="0072032B">
        <w:rPr>
          <w:rFonts w:ascii="Times New Roman" w:hAnsi="Times New Roman" w:cs="Times New Roman"/>
          <w:i/>
        </w:rPr>
        <w:t>Ответ:85</w:t>
      </w:r>
    </w:p>
    <w:p w14:paraId="580FAF60" w14:textId="77777777" w:rsidR="006648F2" w:rsidRPr="0072032B" w:rsidRDefault="006648F2" w:rsidP="0062646E">
      <w:pPr>
        <w:rPr>
          <w:rFonts w:ascii="Times New Roman" w:hAnsi="Times New Roman" w:cs="Times New Roman"/>
        </w:rPr>
      </w:pPr>
    </w:p>
    <w:p w14:paraId="2528137A" w14:textId="77777777" w:rsidR="006648F2" w:rsidRPr="0072032B" w:rsidRDefault="006648F2" w:rsidP="006648F2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16 ==</w:t>
      </w:r>
    </w:p>
    <w:p w14:paraId="0D7FF3E2" w14:textId="1B4A59F0" w:rsidR="006648F2" w:rsidRPr="0072032B" w:rsidRDefault="006648F2" w:rsidP="006648F2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Полина решила к 1 июля накопить 110 000 рублей на отпуск. Для этого она собирается откладывать 20 000 рублей из заработной платы в конце каждого месяца и вкладывать их в банк под 20,4% годовых с ежемесячной капитализацией процентов. Рассчитайте, в каком месяце Полине надо начинать делать накопления, чтобы к 1 июля располагать необходимой суммой. Налоги на доходы Полины в расчётах не учитывайте.</w:t>
      </w:r>
    </w:p>
    <w:p w14:paraId="00BBE04D" w14:textId="77777777" w:rsidR="006648F2" w:rsidRPr="0072032B" w:rsidRDefault="006648F2" w:rsidP="006648F2">
      <w:pPr>
        <w:rPr>
          <w:rFonts w:ascii="Times New Roman" w:hAnsi="Times New Roman" w:cs="Times New Roman"/>
          <w:i/>
        </w:rPr>
      </w:pPr>
      <w:r w:rsidRPr="0072032B">
        <w:rPr>
          <w:rFonts w:ascii="Times New Roman" w:hAnsi="Times New Roman" w:cs="Times New Roman"/>
          <w:i/>
        </w:rPr>
        <w:t>В качестве ответа запишите название месяца с маленькой буквы.</w:t>
      </w:r>
    </w:p>
    <w:p w14:paraId="089DE816" w14:textId="5A72557B" w:rsidR="006648F2" w:rsidRPr="0072032B" w:rsidRDefault="006648F2" w:rsidP="009C72A4">
      <w:pPr>
        <w:rPr>
          <w:rFonts w:ascii="Times New Roman" w:hAnsi="Times New Roman" w:cs="Times New Roman"/>
        </w:rPr>
      </w:pPr>
      <w:proofErr w:type="gramStart"/>
      <w:r w:rsidRPr="009C72A4">
        <w:rPr>
          <w:rFonts w:ascii="Times New Roman" w:hAnsi="Times New Roman" w:cs="Times New Roman"/>
          <w:i/>
        </w:rPr>
        <w:t>Ответ:  декабрь</w:t>
      </w:r>
      <w:proofErr w:type="gramEnd"/>
      <w:r w:rsidRPr="0072032B">
        <w:rPr>
          <w:rFonts w:ascii="Times New Roman" w:hAnsi="Times New Roman" w:cs="Times New Roman"/>
          <w:i/>
        </w:rPr>
        <w:t xml:space="preserve"> </w:t>
      </w:r>
    </w:p>
    <w:p w14:paraId="24672CA2" w14:textId="77777777" w:rsidR="006648F2" w:rsidRPr="0072032B" w:rsidRDefault="006648F2" w:rsidP="0062646E">
      <w:pPr>
        <w:rPr>
          <w:rFonts w:ascii="Times New Roman" w:hAnsi="Times New Roman" w:cs="Times New Roman"/>
        </w:rPr>
      </w:pPr>
    </w:p>
    <w:p w14:paraId="421F39E4" w14:textId="77777777" w:rsidR="002D6A0D" w:rsidRPr="0072032B" w:rsidRDefault="002D6A0D" w:rsidP="002D6A0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17 ==</w:t>
      </w:r>
    </w:p>
    <w:p w14:paraId="42FCACC8" w14:textId="3433C149" w:rsidR="002D6A0D" w:rsidRPr="009C72A4" w:rsidRDefault="002D6A0D" w:rsidP="002D6A0D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На основе информации из таблицы рассчитайте максимальную </w:t>
      </w:r>
      <w:r w:rsidR="00156AE7" w:rsidRPr="0072032B">
        <w:rPr>
          <w:rFonts w:ascii="Times New Roman" w:hAnsi="Times New Roman" w:cs="Times New Roman"/>
        </w:rPr>
        <w:t xml:space="preserve">реальную </w:t>
      </w:r>
      <w:r w:rsidRPr="0072032B">
        <w:rPr>
          <w:rFonts w:ascii="Times New Roman" w:hAnsi="Times New Roman" w:cs="Times New Roman"/>
        </w:rPr>
        <w:t xml:space="preserve">доходность (или минимальный убыток на вложенные средства), которую мог получить Павел от вложений в </w:t>
      </w:r>
      <w:r w:rsidR="001325EF" w:rsidRPr="0072032B">
        <w:rPr>
          <w:rFonts w:ascii="Times New Roman" w:hAnsi="Times New Roman" w:cs="Times New Roman"/>
        </w:rPr>
        <w:t>платину</w:t>
      </w:r>
      <w:r w:rsidRPr="0072032B">
        <w:rPr>
          <w:rFonts w:ascii="Times New Roman" w:hAnsi="Times New Roman" w:cs="Times New Roman"/>
        </w:rPr>
        <w:t xml:space="preserve">, если бы он приобрёл </w:t>
      </w:r>
      <w:r w:rsidRPr="009C72A4">
        <w:rPr>
          <w:rFonts w:ascii="Times New Roman" w:hAnsi="Times New Roman" w:cs="Times New Roman"/>
        </w:rPr>
        <w:t xml:space="preserve">200 граммов этого металла через обезличенный металлический счёт и продал металл через 3 месяца.  </w:t>
      </w:r>
      <w:r w:rsidR="00156AE7" w:rsidRPr="009C72A4">
        <w:rPr>
          <w:rFonts w:ascii="Times New Roman" w:hAnsi="Times New Roman" w:cs="Times New Roman"/>
        </w:rPr>
        <w:t xml:space="preserve">Уровень инфляции примите равным 2% за квартал. </w:t>
      </w:r>
      <w:r w:rsidRPr="009C72A4">
        <w:rPr>
          <w:rFonts w:ascii="Times New Roman" w:hAnsi="Times New Roman" w:cs="Times New Roman"/>
        </w:rPr>
        <w:t>Ответ дайте в процентах без пробелов и единиц измерения. Комиссии банка и налоги в расчётах не учитывайте.</w:t>
      </w:r>
    </w:p>
    <w:p w14:paraId="727D3D09" w14:textId="77777777" w:rsidR="002D6A0D" w:rsidRPr="009C72A4" w:rsidRDefault="002D6A0D" w:rsidP="002D6A0D">
      <w:pPr>
        <w:rPr>
          <w:rFonts w:ascii="Times New Roman" w:hAnsi="Times New Roman" w:cs="Times New Roman"/>
        </w:rPr>
      </w:pPr>
      <w:r w:rsidRPr="009C72A4">
        <w:rPr>
          <w:rFonts w:ascii="Times New Roman" w:hAnsi="Times New Roman" w:cs="Times New Roman"/>
          <w:i/>
        </w:rPr>
        <w:t>Ответ запишите в процентах без пробелов и единиц измерения</w:t>
      </w:r>
      <w:r w:rsidRPr="009C72A4">
        <w:rPr>
          <w:rFonts w:ascii="Times New Roman" w:hAnsi="Times New Roman" w:cs="Times New Roman"/>
        </w:rPr>
        <w:t xml:space="preserve">, округлив до двух знаков после запятой. В случае положительной доходности поставьте знак «+», а в случае отрицательной доходности </w:t>
      </w:r>
      <w:proofErr w:type="gramStart"/>
      <w:r w:rsidRPr="009C72A4">
        <w:rPr>
          <w:rFonts w:ascii="Times New Roman" w:hAnsi="Times New Roman" w:cs="Times New Roman"/>
        </w:rPr>
        <w:t>знак  «</w:t>
      </w:r>
      <w:proofErr w:type="gramEnd"/>
      <w:r w:rsidRPr="009C72A4">
        <w:rPr>
          <w:rFonts w:ascii="Times New Roman" w:hAnsi="Times New Roman" w:cs="Times New Roman"/>
        </w:rPr>
        <w:t>-» (например, +23,50 или -44,32)</w:t>
      </w:r>
    </w:p>
    <w:p w14:paraId="499B6DF1" w14:textId="77777777" w:rsidR="002D6A0D" w:rsidRPr="0072032B" w:rsidRDefault="002D6A0D" w:rsidP="002D6A0D">
      <w:pPr>
        <w:rPr>
          <w:rFonts w:ascii="Times New Roman" w:hAnsi="Times New Roman" w:cs="Times New Roman"/>
        </w:rPr>
      </w:pPr>
      <w:r w:rsidRPr="009C72A4">
        <w:rPr>
          <w:rFonts w:ascii="Times New Roman" w:hAnsi="Times New Roman" w:cs="Times New Roman"/>
        </w:rPr>
        <w:t>Цена платины, руб./5 грамм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47"/>
        <w:gridCol w:w="3134"/>
        <w:gridCol w:w="2964"/>
      </w:tblGrid>
      <w:tr w:rsidR="002D6A0D" w:rsidRPr="0072032B" w14:paraId="188E4F95" w14:textId="77777777" w:rsidTr="006527F9">
        <w:tc>
          <w:tcPr>
            <w:tcW w:w="3247" w:type="dxa"/>
          </w:tcPr>
          <w:p w14:paraId="6AD59123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34" w:type="dxa"/>
          </w:tcPr>
          <w:p w14:paraId="1E2DDCB6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Цена покупки банком</w:t>
            </w:r>
          </w:p>
        </w:tc>
        <w:tc>
          <w:tcPr>
            <w:tcW w:w="2964" w:type="dxa"/>
          </w:tcPr>
          <w:p w14:paraId="6078E24B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Цена продажи банком</w:t>
            </w:r>
          </w:p>
        </w:tc>
      </w:tr>
      <w:tr w:rsidR="002D6A0D" w:rsidRPr="0072032B" w14:paraId="29A0A2EB" w14:textId="77777777" w:rsidTr="006527F9">
        <w:tc>
          <w:tcPr>
            <w:tcW w:w="3247" w:type="dxa"/>
          </w:tcPr>
          <w:p w14:paraId="268FD608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1 октября 2023 года</w:t>
            </w:r>
          </w:p>
        </w:tc>
        <w:tc>
          <w:tcPr>
            <w:tcW w:w="3134" w:type="dxa"/>
          </w:tcPr>
          <w:p w14:paraId="7712AEA5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12934</w:t>
            </w:r>
          </w:p>
        </w:tc>
        <w:tc>
          <w:tcPr>
            <w:tcW w:w="2964" w:type="dxa"/>
          </w:tcPr>
          <w:p w14:paraId="22C2E38F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16801</w:t>
            </w:r>
          </w:p>
        </w:tc>
      </w:tr>
      <w:tr w:rsidR="002D6A0D" w:rsidRPr="0072032B" w14:paraId="55DA6258" w14:textId="77777777" w:rsidTr="006527F9">
        <w:tc>
          <w:tcPr>
            <w:tcW w:w="3247" w:type="dxa"/>
          </w:tcPr>
          <w:p w14:paraId="1296CD2B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1 января 2024 года</w:t>
            </w:r>
          </w:p>
        </w:tc>
        <w:tc>
          <w:tcPr>
            <w:tcW w:w="3134" w:type="dxa"/>
          </w:tcPr>
          <w:p w14:paraId="3E499C26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2964" w:type="dxa"/>
          </w:tcPr>
          <w:p w14:paraId="28F83A1E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17080</w:t>
            </w:r>
          </w:p>
        </w:tc>
      </w:tr>
      <w:tr w:rsidR="002D6A0D" w:rsidRPr="0072032B" w14:paraId="205944AC" w14:textId="77777777" w:rsidTr="006527F9">
        <w:tc>
          <w:tcPr>
            <w:tcW w:w="3247" w:type="dxa"/>
          </w:tcPr>
          <w:p w14:paraId="35FBB4D1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lastRenderedPageBreak/>
              <w:t>1 апреля 2024 года</w:t>
            </w:r>
          </w:p>
        </w:tc>
        <w:tc>
          <w:tcPr>
            <w:tcW w:w="3134" w:type="dxa"/>
          </w:tcPr>
          <w:p w14:paraId="14549084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13845</w:t>
            </w:r>
          </w:p>
        </w:tc>
        <w:tc>
          <w:tcPr>
            <w:tcW w:w="2964" w:type="dxa"/>
          </w:tcPr>
          <w:p w14:paraId="0B38E296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17686</w:t>
            </w:r>
          </w:p>
        </w:tc>
      </w:tr>
      <w:tr w:rsidR="002D6A0D" w:rsidRPr="0072032B" w14:paraId="0C87D3EF" w14:textId="77777777" w:rsidTr="006527F9">
        <w:tc>
          <w:tcPr>
            <w:tcW w:w="3247" w:type="dxa"/>
          </w:tcPr>
          <w:p w14:paraId="1BAC4C75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1 июля 2024 года</w:t>
            </w:r>
          </w:p>
        </w:tc>
        <w:tc>
          <w:tcPr>
            <w:tcW w:w="3134" w:type="dxa"/>
          </w:tcPr>
          <w:p w14:paraId="3BFDF367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12820</w:t>
            </w:r>
          </w:p>
        </w:tc>
        <w:tc>
          <w:tcPr>
            <w:tcW w:w="2964" w:type="dxa"/>
          </w:tcPr>
          <w:p w14:paraId="186F9A86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16586</w:t>
            </w:r>
          </w:p>
        </w:tc>
      </w:tr>
      <w:tr w:rsidR="002D6A0D" w:rsidRPr="0072032B" w14:paraId="782AC849" w14:textId="77777777" w:rsidTr="006527F9">
        <w:tc>
          <w:tcPr>
            <w:tcW w:w="3247" w:type="dxa"/>
          </w:tcPr>
          <w:p w14:paraId="51DA35B7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1 октября 2024 года</w:t>
            </w:r>
          </w:p>
        </w:tc>
        <w:tc>
          <w:tcPr>
            <w:tcW w:w="3134" w:type="dxa"/>
          </w:tcPr>
          <w:p w14:paraId="3B4B88AB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13825</w:t>
            </w:r>
          </w:p>
        </w:tc>
        <w:tc>
          <w:tcPr>
            <w:tcW w:w="2964" w:type="dxa"/>
          </w:tcPr>
          <w:p w14:paraId="5BC6E422" w14:textId="77777777" w:rsidR="002D6A0D" w:rsidRPr="0072032B" w:rsidRDefault="002D6A0D" w:rsidP="006527F9">
            <w:pPr>
              <w:rPr>
                <w:rFonts w:ascii="Times New Roman" w:hAnsi="Times New Roman" w:cs="Times New Roman"/>
              </w:rPr>
            </w:pPr>
            <w:r w:rsidRPr="0072032B">
              <w:rPr>
                <w:rFonts w:ascii="Times New Roman" w:hAnsi="Times New Roman" w:cs="Times New Roman"/>
              </w:rPr>
              <w:t>17636</w:t>
            </w:r>
          </w:p>
        </w:tc>
      </w:tr>
    </w:tbl>
    <w:p w14:paraId="1C5293DB" w14:textId="77777777" w:rsidR="002D6A0D" w:rsidRPr="0072032B" w:rsidRDefault="002D6A0D" w:rsidP="002D6A0D">
      <w:pPr>
        <w:rPr>
          <w:rFonts w:ascii="Times New Roman" w:hAnsi="Times New Roman" w:cs="Times New Roman"/>
        </w:rPr>
      </w:pPr>
    </w:p>
    <w:p w14:paraId="26FEEB70" w14:textId="6579D31B" w:rsidR="002D6A0D" w:rsidRPr="0072032B" w:rsidRDefault="002D6A0D" w:rsidP="002D6A0D">
      <w:pPr>
        <w:rPr>
          <w:rFonts w:ascii="Times New Roman" w:hAnsi="Times New Roman" w:cs="Times New Roman"/>
        </w:rPr>
      </w:pPr>
      <w:proofErr w:type="gramStart"/>
      <w:r w:rsidRPr="0072032B">
        <w:rPr>
          <w:rFonts w:ascii="Times New Roman" w:hAnsi="Times New Roman" w:cs="Times New Roman"/>
        </w:rPr>
        <w:t>Ответ:-</w:t>
      </w:r>
      <w:proofErr w:type="gramEnd"/>
      <w:r w:rsidR="00D73F23" w:rsidRPr="0072032B">
        <w:rPr>
          <w:rFonts w:ascii="Times New Roman" w:hAnsi="Times New Roman" w:cs="Times New Roman"/>
        </w:rPr>
        <w:t>35,79</w:t>
      </w:r>
    </w:p>
    <w:p w14:paraId="1F56D332" w14:textId="1BC5356E" w:rsidR="006648F2" w:rsidRPr="0072032B" w:rsidRDefault="001940FE" w:rsidP="006648F2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== </w:t>
      </w:r>
      <w:r w:rsidR="006648F2" w:rsidRPr="0072032B">
        <w:rPr>
          <w:rFonts w:ascii="Times New Roman" w:hAnsi="Times New Roman" w:cs="Times New Roman"/>
        </w:rPr>
        <w:t>Задание 18</w:t>
      </w:r>
      <w:r w:rsidRPr="0072032B">
        <w:rPr>
          <w:rFonts w:ascii="Times New Roman" w:hAnsi="Times New Roman" w:cs="Times New Roman"/>
        </w:rPr>
        <w:t xml:space="preserve"> ==</w:t>
      </w:r>
    </w:p>
    <w:p w14:paraId="5B444E5A" w14:textId="77777777" w:rsidR="009C72A4" w:rsidRPr="009C72A4" w:rsidRDefault="009C72A4" w:rsidP="009C72A4">
      <w:pPr>
        <w:pStyle w:val="a7"/>
        <w:ind w:left="0"/>
        <w:rPr>
          <w:rFonts w:ascii="Times New Roman" w:hAnsi="Times New Roman" w:cs="Times New Roman"/>
        </w:rPr>
      </w:pPr>
      <w:r w:rsidRPr="009C72A4">
        <w:rPr>
          <w:rFonts w:ascii="Times New Roman" w:hAnsi="Times New Roman" w:cs="Times New Roman"/>
        </w:rPr>
        <w:t>Оксана работает бухгалтером и получает в месяц 110 000 рублей до уплаты НДФЛ. В феврале 2023 года Оксана оформила полис накопительного страхования жизни (НСЖ) сроком на 15 лет с ежегодным взносом 130 000 рублей, который вносится в феврале. Выкупная сумма по договору в случае досрочного расторжения составляет 50% от внесённых платежей в первые три года после заключения договора и 90% - в последующие годы. Летом 2024 года Оксана решила расторгнуть договор НСЖ. Рассчитайте сумму, которую вернёт страховая компания Оксане, если Оксана получила социальные налоговые вычеты на взносы по НСЖ, а также налоговый вычет по процентам по ипотеке. Налоговый вычет по процентам по ипотеке составил 100 000 рублей.</w:t>
      </w:r>
    </w:p>
    <w:p w14:paraId="667EC915" w14:textId="77777777" w:rsidR="009C72A4" w:rsidRPr="009C72A4" w:rsidRDefault="009C72A4" w:rsidP="009C72A4">
      <w:pPr>
        <w:pStyle w:val="a7"/>
        <w:ind w:left="0"/>
        <w:rPr>
          <w:rFonts w:ascii="Times New Roman" w:hAnsi="Times New Roman" w:cs="Times New Roman"/>
        </w:rPr>
      </w:pPr>
    </w:p>
    <w:p w14:paraId="0D55ECD5" w14:textId="28F51B2C" w:rsidR="006648F2" w:rsidRPr="0072032B" w:rsidRDefault="009C72A4" w:rsidP="009C72A4">
      <w:pPr>
        <w:pStyle w:val="a7"/>
        <w:ind w:left="0"/>
        <w:rPr>
          <w:rFonts w:ascii="Times New Roman" w:hAnsi="Times New Roman" w:cs="Times New Roman"/>
        </w:rPr>
      </w:pPr>
      <w:r w:rsidRPr="009C72A4">
        <w:rPr>
          <w:rFonts w:ascii="Times New Roman" w:hAnsi="Times New Roman" w:cs="Times New Roman"/>
        </w:rPr>
        <w:t>Ответ дайте в рублях без пробелов и единиц измерения.</w:t>
      </w:r>
    </w:p>
    <w:p w14:paraId="346B5FBA" w14:textId="6527CFB9" w:rsidR="006648F2" w:rsidRPr="009C72A4" w:rsidRDefault="006648F2" w:rsidP="009C72A4">
      <w:pPr>
        <w:rPr>
          <w:rFonts w:ascii="Times New Roman" w:hAnsi="Times New Roman" w:cs="Times New Roman"/>
          <w:lang w:val="en-US"/>
        </w:rPr>
      </w:pPr>
      <w:r w:rsidRPr="009C72A4">
        <w:rPr>
          <w:rFonts w:ascii="Times New Roman" w:hAnsi="Times New Roman" w:cs="Times New Roman"/>
        </w:rPr>
        <w:t xml:space="preserve">Ответ: </w:t>
      </w:r>
      <w:r w:rsidR="009C72A4">
        <w:rPr>
          <w:rFonts w:ascii="Times New Roman" w:hAnsi="Times New Roman" w:cs="Times New Roman"/>
          <w:lang w:val="en-US"/>
        </w:rPr>
        <w:t>114400</w:t>
      </w:r>
    </w:p>
    <w:p w14:paraId="513953F6" w14:textId="77777777" w:rsidR="006648F2" w:rsidRPr="0072032B" w:rsidRDefault="006648F2" w:rsidP="0062646E">
      <w:pPr>
        <w:rPr>
          <w:rFonts w:ascii="Times New Roman" w:hAnsi="Times New Roman" w:cs="Times New Roman"/>
        </w:rPr>
      </w:pPr>
    </w:p>
    <w:p w14:paraId="29015A6C" w14:textId="6137B172" w:rsidR="001E1ADC" w:rsidRPr="0072032B" w:rsidRDefault="001940FE" w:rsidP="0062646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== </w:t>
      </w:r>
      <w:r w:rsidR="001E1ADC" w:rsidRPr="0072032B">
        <w:rPr>
          <w:rFonts w:ascii="Times New Roman" w:hAnsi="Times New Roman" w:cs="Times New Roman"/>
        </w:rPr>
        <w:t>Задание 19</w:t>
      </w:r>
      <w:r w:rsidRPr="0072032B">
        <w:rPr>
          <w:rFonts w:ascii="Times New Roman" w:hAnsi="Times New Roman" w:cs="Times New Roman"/>
        </w:rPr>
        <w:t xml:space="preserve"> ==</w:t>
      </w:r>
    </w:p>
    <w:p w14:paraId="55429B4A" w14:textId="77777777" w:rsidR="006648F2" w:rsidRPr="0072032B" w:rsidRDefault="006648F2" w:rsidP="006648F2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Аглая взяла кредит 1 500 000 рублей под 22% годовых на покупку мебели. Погашение кредита Аглая </w:t>
      </w:r>
      <w:r w:rsidRPr="009C72A4">
        <w:rPr>
          <w:rFonts w:ascii="Times New Roman" w:hAnsi="Times New Roman" w:cs="Times New Roman"/>
        </w:rPr>
        <w:t>намерена осуществлять равными платежами - раз в квартал. Рассчитайте размер суммы, которая пойдёт на погашение основного долга в конце первого квартала, если Аглая намерена погасить кредит и проценты по нему</w:t>
      </w:r>
      <w:r w:rsidRPr="0072032B">
        <w:rPr>
          <w:rFonts w:ascii="Times New Roman" w:hAnsi="Times New Roman" w:cs="Times New Roman"/>
        </w:rPr>
        <w:t xml:space="preserve"> за 2 года.</w:t>
      </w:r>
    </w:p>
    <w:p w14:paraId="774C46A5" w14:textId="77777777" w:rsidR="006648F2" w:rsidRPr="0072032B" w:rsidRDefault="006648F2" w:rsidP="006648F2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  <w:i/>
        </w:rPr>
        <w:t>Ответ запишите в рублях, без пробелов и единиц измерения. Вычисления проводите с точностью до трёх знаков после запятой.</w:t>
      </w:r>
    </w:p>
    <w:p w14:paraId="443F23F3" w14:textId="2D02C103" w:rsidR="006648F2" w:rsidRPr="009C72A4" w:rsidRDefault="006648F2" w:rsidP="006648F2">
      <w:pPr>
        <w:rPr>
          <w:rFonts w:ascii="Times New Roman" w:hAnsi="Times New Roman" w:cs="Times New Roman"/>
          <w:lang w:val="en-US"/>
        </w:rPr>
      </w:pPr>
      <w:r w:rsidRPr="0072032B">
        <w:rPr>
          <w:rFonts w:ascii="Times New Roman" w:hAnsi="Times New Roman" w:cs="Times New Roman"/>
        </w:rPr>
        <w:t xml:space="preserve">Ответ: </w:t>
      </w:r>
      <w:r w:rsidR="009C72A4">
        <w:rPr>
          <w:rFonts w:ascii="Times New Roman" w:hAnsi="Times New Roman" w:cs="Times New Roman"/>
          <w:lang w:val="en-US"/>
        </w:rPr>
        <w:t>155848</w:t>
      </w:r>
    </w:p>
    <w:p w14:paraId="046296DF" w14:textId="77777777" w:rsidR="006648F2" w:rsidRPr="0072032B" w:rsidRDefault="006648F2" w:rsidP="0062646E">
      <w:pPr>
        <w:rPr>
          <w:rFonts w:ascii="Times New Roman" w:hAnsi="Times New Roman" w:cs="Times New Roman"/>
        </w:rPr>
      </w:pPr>
    </w:p>
    <w:p w14:paraId="2DAA8A4A" w14:textId="4780B719" w:rsidR="001940FE" w:rsidRPr="0072032B" w:rsidRDefault="001940FE" w:rsidP="001940FE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>== Задание 20 ==</w:t>
      </w:r>
    </w:p>
    <w:p w14:paraId="3584C571" w14:textId="0F7F86A4" w:rsidR="00766F1B" w:rsidRPr="0072032B" w:rsidRDefault="00766F1B" w:rsidP="00766F1B">
      <w:pPr>
        <w:rPr>
          <w:rFonts w:ascii="Times New Roman" w:hAnsi="Times New Roman" w:cs="Times New Roman"/>
        </w:rPr>
      </w:pPr>
      <w:r w:rsidRPr="009C72A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8EE187" wp14:editId="6D6EF0AD">
            <wp:simplePos x="0" y="0"/>
            <wp:positionH relativeFrom="column">
              <wp:posOffset>3265714</wp:posOffset>
            </wp:positionH>
            <wp:positionV relativeFrom="paragraph">
              <wp:posOffset>-128204</wp:posOffset>
            </wp:positionV>
            <wp:extent cx="2587490" cy="2113693"/>
            <wp:effectExtent l="0" t="0" r="3810" b="1270"/>
            <wp:wrapSquare wrapText="bothSides"/>
            <wp:docPr id="871356083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490" cy="211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72D" w:rsidRPr="009C72A4">
        <w:rPr>
          <w:rFonts w:ascii="Times New Roman" w:hAnsi="Times New Roman" w:cs="Times New Roman"/>
        </w:rPr>
        <w:t>Вставьте пропущенное слово.</w:t>
      </w:r>
    </w:p>
    <w:p w14:paraId="41974487" w14:textId="2EDBBDD3" w:rsidR="00766F1B" w:rsidRDefault="00766F1B" w:rsidP="00766F1B">
      <w:pPr>
        <w:rPr>
          <w:rFonts w:ascii="Times New Roman" w:hAnsi="Times New Roman" w:cs="Times New Roman"/>
        </w:rPr>
      </w:pPr>
      <w:r w:rsidRPr="0072032B">
        <w:rPr>
          <w:rFonts w:ascii="Times New Roman" w:hAnsi="Times New Roman" w:cs="Times New Roman"/>
        </w:rPr>
        <w:t xml:space="preserve">На некоторых островах Микронезии в расчетах использовались каменные деньги (самые большие из которых весили несколько тонн). При совершении покупки с участием каменных денег сделка заключалась устно, камень мог оставаться на прежнем месте, просто менялся его собственник. </w:t>
      </w:r>
      <w:r w:rsidR="0036172D" w:rsidRPr="0072032B">
        <w:rPr>
          <w:rFonts w:ascii="Times New Roman" w:hAnsi="Times New Roman" w:cs="Times New Roman"/>
        </w:rPr>
        <w:t>В таких сделках использовался механизм</w:t>
      </w:r>
      <w:r w:rsidRPr="0072032B">
        <w:rPr>
          <w:rFonts w:ascii="Times New Roman" w:hAnsi="Times New Roman" w:cs="Times New Roman"/>
        </w:rPr>
        <w:t xml:space="preserve"> </w:t>
      </w:r>
      <w:r w:rsidR="009C72A4">
        <w:rPr>
          <w:rFonts w:ascii="Times New Roman" w:hAnsi="Times New Roman" w:cs="Times New Roman"/>
        </w:rPr>
        <w:t>…</w:t>
      </w:r>
      <w:r w:rsidRPr="0072032B">
        <w:rPr>
          <w:rFonts w:ascii="Times New Roman" w:hAnsi="Times New Roman" w:cs="Times New Roman"/>
        </w:rPr>
        <w:t xml:space="preserve"> </w:t>
      </w:r>
      <w:r w:rsidR="0036172D" w:rsidRPr="0072032B">
        <w:rPr>
          <w:rFonts w:ascii="Times New Roman" w:hAnsi="Times New Roman" w:cs="Times New Roman"/>
        </w:rPr>
        <w:t xml:space="preserve">денежных </w:t>
      </w:r>
      <w:r w:rsidRPr="0072032B">
        <w:rPr>
          <w:rFonts w:ascii="Times New Roman" w:hAnsi="Times New Roman" w:cs="Times New Roman"/>
        </w:rPr>
        <w:t>расчетов.</w:t>
      </w:r>
    </w:p>
    <w:p w14:paraId="3F0E1C52" w14:textId="4758D25D" w:rsidR="009C72A4" w:rsidRPr="0072032B" w:rsidRDefault="009C72A4" w:rsidP="00766F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безналичных</w:t>
      </w:r>
    </w:p>
    <w:p w14:paraId="632CBA58" w14:textId="77777777" w:rsidR="00766F1B" w:rsidRPr="0072032B" w:rsidRDefault="00766F1B" w:rsidP="00766F1B">
      <w:pPr>
        <w:rPr>
          <w:rFonts w:ascii="Times New Roman" w:hAnsi="Times New Roman" w:cs="Times New Roman"/>
        </w:rPr>
      </w:pPr>
    </w:p>
    <w:p w14:paraId="45F5B0DD" w14:textId="77777777" w:rsidR="00766F1B" w:rsidRPr="0072032B" w:rsidRDefault="00766F1B" w:rsidP="00766F1B">
      <w:pPr>
        <w:rPr>
          <w:rFonts w:ascii="Times New Roman" w:hAnsi="Times New Roman" w:cs="Times New Roman"/>
        </w:rPr>
      </w:pPr>
    </w:p>
    <w:p w14:paraId="0360D980" w14:textId="77777777" w:rsidR="00766F1B" w:rsidRPr="0072032B" w:rsidRDefault="00766F1B" w:rsidP="0062646E">
      <w:pPr>
        <w:rPr>
          <w:rFonts w:ascii="Times New Roman" w:hAnsi="Times New Roman" w:cs="Times New Roman"/>
        </w:rPr>
      </w:pPr>
    </w:p>
    <w:sectPr w:rsidR="00766F1B" w:rsidRPr="0072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9F7"/>
    <w:multiLevelType w:val="hybridMultilevel"/>
    <w:tmpl w:val="F0C6837A"/>
    <w:lvl w:ilvl="0" w:tplc="77849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85"/>
    <w:rsid w:val="000E0DFE"/>
    <w:rsid w:val="001325EF"/>
    <w:rsid w:val="00136529"/>
    <w:rsid w:val="00156AE7"/>
    <w:rsid w:val="001940FE"/>
    <w:rsid w:val="001E1ADC"/>
    <w:rsid w:val="002D6A0D"/>
    <w:rsid w:val="003314C1"/>
    <w:rsid w:val="0036172D"/>
    <w:rsid w:val="00361CA5"/>
    <w:rsid w:val="004C7737"/>
    <w:rsid w:val="004D377B"/>
    <w:rsid w:val="005876A0"/>
    <w:rsid w:val="0062646E"/>
    <w:rsid w:val="006648F2"/>
    <w:rsid w:val="0072032B"/>
    <w:rsid w:val="00766F1B"/>
    <w:rsid w:val="007E5F92"/>
    <w:rsid w:val="008563A3"/>
    <w:rsid w:val="00886460"/>
    <w:rsid w:val="009C72A4"/>
    <w:rsid w:val="00A702F9"/>
    <w:rsid w:val="00B22B68"/>
    <w:rsid w:val="00BD1485"/>
    <w:rsid w:val="00C26EBD"/>
    <w:rsid w:val="00C76A19"/>
    <w:rsid w:val="00D73F23"/>
    <w:rsid w:val="00E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B1D7"/>
  <w15:chartTrackingRefBased/>
  <w15:docId w15:val="{7D6A92CD-B352-4A33-AF47-77C49C42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4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4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1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14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14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14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14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14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14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14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1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1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1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14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14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14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1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14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148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26EBD"/>
    <w:rPr>
      <w:color w:val="0000FF"/>
      <w:u w:val="single"/>
    </w:rPr>
  </w:style>
  <w:style w:type="table" w:styleId="ad">
    <w:name w:val="Table Grid"/>
    <w:basedOn w:val="a1"/>
    <w:uiPriority w:val="39"/>
    <w:rsid w:val="0062646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Каяшева</dc:creator>
  <cp:keywords/>
  <dc:description/>
  <cp:lastModifiedBy>Дарья Леушина</cp:lastModifiedBy>
  <cp:revision>4</cp:revision>
  <dcterms:created xsi:type="dcterms:W3CDTF">2025-01-16T09:05:00Z</dcterms:created>
  <dcterms:modified xsi:type="dcterms:W3CDTF">2025-01-16T09:05:00Z</dcterms:modified>
</cp:coreProperties>
</file>