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CF5" w:rsidRDefault="008B1CF5" w:rsidP="008B1CF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Методическая разработка проекта по теме</w:t>
      </w:r>
      <w:r w:rsidR="0059242A">
        <w:rPr>
          <w:rFonts w:ascii="Times New Roman" w:eastAsia="Times New Roman" w:hAnsi="Times New Roman" w:cs="Times New Roman"/>
          <w:b/>
          <w:sz w:val="28"/>
          <w:szCs w:val="28"/>
        </w:rPr>
        <w:t>:</w:t>
      </w:r>
    </w:p>
    <w:p w:rsidR="00817DCE" w:rsidRPr="00820B07" w:rsidRDefault="008B1CF5" w:rsidP="008B1CF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00817DCE" w:rsidRPr="00820B07">
        <w:rPr>
          <w:rFonts w:ascii="Times New Roman" w:eastAsia="Times New Roman" w:hAnsi="Times New Roman" w:cs="Times New Roman"/>
          <w:b/>
          <w:sz w:val="28"/>
          <w:szCs w:val="28"/>
        </w:rPr>
        <w:t>Фондовый рынок как средство  роста доходов</w:t>
      </w:r>
      <w:r>
        <w:rPr>
          <w:rFonts w:ascii="Times New Roman" w:eastAsia="Times New Roman" w:hAnsi="Times New Roman" w:cs="Times New Roman"/>
          <w:b/>
          <w:sz w:val="28"/>
          <w:szCs w:val="28"/>
        </w:rPr>
        <w:t>»</w:t>
      </w:r>
    </w:p>
    <w:p w:rsidR="0059242A" w:rsidRPr="00A6242B" w:rsidRDefault="00817DCE" w:rsidP="0059242A">
      <w:pPr>
        <w:spacing w:before="100" w:beforeAutospacing="1" w:after="0" w:line="240" w:lineRule="auto"/>
        <w:jc w:val="both"/>
        <w:rPr>
          <w:rFonts w:ascii="Arial" w:eastAsia="Times New Roman" w:hAnsi="Arial" w:cs="Arial"/>
          <w:sz w:val="25"/>
          <w:szCs w:val="25"/>
        </w:rPr>
      </w:pPr>
      <w:r w:rsidRPr="0059242A">
        <w:rPr>
          <w:rFonts w:ascii="Times New Roman" w:eastAsia="Times New Roman" w:hAnsi="Times New Roman" w:cs="Times New Roman"/>
          <w:b/>
          <w:sz w:val="24"/>
          <w:szCs w:val="24"/>
        </w:rPr>
        <w:t>Цель проекта</w:t>
      </w:r>
      <w:r w:rsidR="0059242A" w:rsidRPr="0059242A">
        <w:rPr>
          <w:rFonts w:ascii="Times New Roman" w:eastAsia="Times New Roman" w:hAnsi="Times New Roman" w:cs="Times New Roman"/>
          <w:b/>
          <w:sz w:val="24"/>
          <w:szCs w:val="24"/>
        </w:rPr>
        <w:t xml:space="preserve"> </w:t>
      </w:r>
      <w:r w:rsidRPr="00820B07">
        <w:rPr>
          <w:rFonts w:ascii="Times New Roman" w:eastAsia="Times New Roman" w:hAnsi="Times New Roman" w:cs="Times New Roman"/>
          <w:sz w:val="24"/>
          <w:szCs w:val="24"/>
        </w:rPr>
        <w:t xml:space="preserve">- </w:t>
      </w:r>
      <w:r w:rsidR="00BE2E92">
        <w:rPr>
          <w:rFonts w:ascii="Times New Roman" w:eastAsia="Times New Roman" w:hAnsi="Times New Roman" w:cs="Times New Roman"/>
          <w:sz w:val="24"/>
          <w:szCs w:val="24"/>
        </w:rPr>
        <w:t xml:space="preserve">создать   условия для </w:t>
      </w:r>
      <w:r w:rsidR="00BE2E92" w:rsidRPr="00820B07">
        <w:rPr>
          <w:rFonts w:ascii="Times New Roman" w:eastAsia="Times New Roman" w:hAnsi="Times New Roman" w:cs="Times New Roman"/>
          <w:sz w:val="24"/>
          <w:szCs w:val="24"/>
        </w:rPr>
        <w:t xml:space="preserve"> свободной ориентации</w:t>
      </w:r>
      <w:r w:rsidR="00BE2E92">
        <w:rPr>
          <w:rFonts w:ascii="Times New Roman" w:eastAsia="Times New Roman" w:hAnsi="Times New Roman" w:cs="Times New Roman"/>
          <w:sz w:val="24"/>
          <w:szCs w:val="24"/>
        </w:rPr>
        <w:t xml:space="preserve"> учащихся</w:t>
      </w:r>
      <w:r w:rsidR="00BE2E92" w:rsidRPr="00820B07">
        <w:rPr>
          <w:rFonts w:ascii="Times New Roman" w:eastAsia="Times New Roman" w:hAnsi="Times New Roman" w:cs="Times New Roman"/>
          <w:sz w:val="24"/>
          <w:szCs w:val="24"/>
        </w:rPr>
        <w:t xml:space="preserve"> на рынке ценных бумаг</w:t>
      </w:r>
      <w:r w:rsidR="00BE2E92">
        <w:rPr>
          <w:rFonts w:ascii="Times New Roman" w:eastAsia="Times New Roman" w:hAnsi="Times New Roman" w:cs="Times New Roman"/>
          <w:sz w:val="24"/>
          <w:szCs w:val="24"/>
        </w:rPr>
        <w:t>, способствовать принятию  оптимальных финансовых решений на фондовом рынке.</w:t>
      </w:r>
    </w:p>
    <w:p w:rsidR="00817DCE" w:rsidRPr="00820B07" w:rsidRDefault="00817DCE" w:rsidP="00817DCE">
      <w:pPr>
        <w:spacing w:before="100" w:beforeAutospacing="1" w:after="0" w:line="240" w:lineRule="auto"/>
        <w:jc w:val="both"/>
        <w:rPr>
          <w:rFonts w:ascii="Times New Roman" w:eastAsia="Times New Roman" w:hAnsi="Times New Roman" w:cs="Times New Roman"/>
          <w:b/>
          <w:sz w:val="24"/>
          <w:szCs w:val="24"/>
        </w:rPr>
      </w:pPr>
      <w:r w:rsidRPr="00820B07">
        <w:rPr>
          <w:rFonts w:ascii="Times New Roman" w:eastAsia="Times New Roman" w:hAnsi="Times New Roman" w:cs="Times New Roman"/>
          <w:b/>
          <w:sz w:val="24"/>
          <w:szCs w:val="24"/>
        </w:rPr>
        <w:t xml:space="preserve">Задачи проекта: </w:t>
      </w:r>
    </w:p>
    <w:p w:rsidR="00817DCE" w:rsidRPr="00820B07" w:rsidRDefault="00817DCE" w:rsidP="00817DCE">
      <w:pPr>
        <w:pStyle w:val="a3"/>
        <w:numPr>
          <w:ilvl w:val="0"/>
          <w:numId w:val="2"/>
        </w:numPr>
        <w:spacing w:before="100" w:beforeAutospacing="1" w:after="0" w:line="240" w:lineRule="auto"/>
        <w:jc w:val="both"/>
        <w:rPr>
          <w:rFonts w:ascii="Times New Roman" w:hAnsi="Times New Roman" w:cs="Times New Roman"/>
          <w:sz w:val="24"/>
          <w:szCs w:val="24"/>
        </w:rPr>
      </w:pPr>
      <w:r w:rsidRPr="00820B07">
        <w:rPr>
          <w:rFonts w:ascii="Times New Roman" w:hAnsi="Times New Roman" w:cs="Times New Roman"/>
          <w:sz w:val="24"/>
          <w:szCs w:val="24"/>
        </w:rPr>
        <w:t>Изучить историю возникновения ценных бумаг и Фондовой биржи;</w:t>
      </w:r>
    </w:p>
    <w:p w:rsidR="00817DCE" w:rsidRPr="00820B07" w:rsidRDefault="00817DCE" w:rsidP="00817DCE">
      <w:pPr>
        <w:pStyle w:val="a3"/>
        <w:numPr>
          <w:ilvl w:val="0"/>
          <w:numId w:val="2"/>
        </w:numPr>
        <w:spacing w:before="100" w:beforeAutospacing="1" w:after="0" w:line="240" w:lineRule="auto"/>
        <w:jc w:val="both"/>
        <w:rPr>
          <w:rFonts w:ascii="Times New Roman" w:hAnsi="Times New Roman" w:cs="Times New Roman"/>
          <w:sz w:val="24"/>
          <w:szCs w:val="24"/>
        </w:rPr>
      </w:pPr>
      <w:r w:rsidRPr="00820B07">
        <w:rPr>
          <w:rFonts w:ascii="Times New Roman" w:hAnsi="Times New Roman" w:cs="Times New Roman"/>
          <w:bCs/>
          <w:iCs/>
          <w:sz w:val="24"/>
          <w:szCs w:val="24"/>
        </w:rPr>
        <w:t>познакомить с видами ценных бумаг в РФ (ГК РФ);</w:t>
      </w:r>
    </w:p>
    <w:p w:rsidR="00817DCE" w:rsidRPr="002B56DD" w:rsidRDefault="00817DCE" w:rsidP="00817DCE">
      <w:pPr>
        <w:pStyle w:val="a3"/>
        <w:numPr>
          <w:ilvl w:val="0"/>
          <w:numId w:val="2"/>
        </w:numPr>
        <w:spacing w:before="100" w:beforeAutospacing="1" w:after="0" w:line="240" w:lineRule="auto"/>
        <w:jc w:val="both"/>
        <w:rPr>
          <w:rFonts w:ascii="Times New Roman" w:hAnsi="Times New Roman" w:cs="Times New Roman"/>
          <w:sz w:val="24"/>
          <w:szCs w:val="24"/>
        </w:rPr>
      </w:pPr>
      <w:r w:rsidRPr="002B56DD">
        <w:rPr>
          <w:rFonts w:ascii="Times New Roman" w:hAnsi="Times New Roman" w:cs="Times New Roman"/>
          <w:b/>
          <w:color w:val="404040" w:themeColor="text1" w:themeTint="BF"/>
          <w:sz w:val="24"/>
          <w:szCs w:val="24"/>
        </w:rPr>
        <w:t>познакомить с устройством Фондовой биржи и правилами работы на ней</w:t>
      </w:r>
      <w:r w:rsidR="0079794D" w:rsidRPr="002B56DD">
        <w:rPr>
          <w:rFonts w:ascii="Times New Roman" w:hAnsi="Times New Roman" w:cs="Times New Roman"/>
          <w:b/>
          <w:color w:val="FF0000"/>
          <w:sz w:val="24"/>
          <w:szCs w:val="24"/>
        </w:rPr>
        <w:t xml:space="preserve"> </w:t>
      </w:r>
      <w:r w:rsidRPr="002B56DD">
        <w:rPr>
          <w:rFonts w:ascii="Times New Roman" w:hAnsi="Times New Roman" w:cs="Times New Roman"/>
          <w:sz w:val="24"/>
          <w:szCs w:val="24"/>
        </w:rPr>
        <w:t>научить анализировать ситуацию на фондовой бирже, отслеживать влияние социальных явлений на финансовые процессы</w:t>
      </w:r>
    </w:p>
    <w:p w:rsidR="00817DCE" w:rsidRPr="00820B07" w:rsidRDefault="00817DCE" w:rsidP="00817DCE">
      <w:pPr>
        <w:pStyle w:val="a3"/>
        <w:numPr>
          <w:ilvl w:val="0"/>
          <w:numId w:val="2"/>
        </w:numPr>
        <w:spacing w:before="100" w:beforeAutospacing="1" w:after="0" w:line="240" w:lineRule="auto"/>
        <w:jc w:val="both"/>
        <w:rPr>
          <w:rFonts w:ascii="Times New Roman" w:hAnsi="Times New Roman" w:cs="Times New Roman"/>
          <w:sz w:val="24"/>
          <w:szCs w:val="24"/>
        </w:rPr>
      </w:pPr>
      <w:r w:rsidRPr="00820B07">
        <w:rPr>
          <w:rFonts w:ascii="Times New Roman" w:hAnsi="Times New Roman" w:cs="Times New Roman"/>
          <w:sz w:val="24"/>
          <w:szCs w:val="24"/>
        </w:rPr>
        <w:t>научить создавать «инвестиционный портфель»</w:t>
      </w:r>
    </w:p>
    <w:p w:rsidR="00817DCE" w:rsidRPr="00820B07" w:rsidRDefault="00817DCE" w:rsidP="00817DCE">
      <w:pPr>
        <w:pStyle w:val="a3"/>
        <w:spacing w:before="100" w:beforeAutospacing="1" w:after="0" w:line="240" w:lineRule="auto"/>
        <w:jc w:val="both"/>
        <w:rPr>
          <w:rFonts w:ascii="Times New Roman" w:hAnsi="Times New Roman" w:cs="Times New Roman"/>
          <w:sz w:val="24"/>
          <w:szCs w:val="24"/>
        </w:rPr>
      </w:pPr>
    </w:p>
    <w:p w:rsidR="00817DCE" w:rsidRPr="00820B07" w:rsidRDefault="00817DCE" w:rsidP="00817DCE">
      <w:pPr>
        <w:pStyle w:val="a3"/>
        <w:spacing w:before="100" w:beforeAutospacing="1" w:after="0" w:line="240" w:lineRule="auto"/>
        <w:jc w:val="both"/>
        <w:rPr>
          <w:rFonts w:ascii="Times New Roman" w:hAnsi="Times New Roman" w:cs="Times New Roman"/>
          <w:sz w:val="24"/>
          <w:szCs w:val="24"/>
        </w:rPr>
      </w:pPr>
      <w:r w:rsidRPr="00820B07">
        <w:rPr>
          <w:rFonts w:ascii="Times New Roman" w:hAnsi="Times New Roman" w:cs="Times New Roman"/>
          <w:i/>
          <w:sz w:val="24"/>
          <w:szCs w:val="24"/>
        </w:rPr>
        <w:t>Реализация проекта предполагает</w:t>
      </w:r>
      <w:r w:rsidRPr="00820B07">
        <w:rPr>
          <w:rFonts w:ascii="Times New Roman" w:eastAsia="Times New Roman" w:hAnsi="Times New Roman" w:cs="Times New Roman"/>
          <w:i/>
          <w:sz w:val="24"/>
          <w:szCs w:val="24"/>
        </w:rPr>
        <w:t xml:space="preserve"> активное использование Интернета и сайтов организаций, работающих на фондовом рынке, в том числе Московской биржи, аналитических агентств</w:t>
      </w:r>
      <w:r w:rsidR="0079794D">
        <w:rPr>
          <w:rFonts w:ascii="Times New Roman" w:eastAsia="Times New Roman" w:hAnsi="Times New Roman" w:cs="Times New Roman"/>
          <w:i/>
          <w:sz w:val="24"/>
          <w:szCs w:val="24"/>
        </w:rPr>
        <w:t>.</w:t>
      </w:r>
    </w:p>
    <w:p w:rsidR="00817DCE" w:rsidRPr="00820B07" w:rsidRDefault="00817DCE" w:rsidP="00817DCE">
      <w:pPr>
        <w:pStyle w:val="a3"/>
        <w:spacing w:before="100" w:beforeAutospacing="1" w:after="0" w:line="240" w:lineRule="auto"/>
        <w:jc w:val="center"/>
        <w:rPr>
          <w:rFonts w:ascii="Times New Roman" w:hAnsi="Times New Roman" w:cs="Times New Roman"/>
          <w:b/>
          <w:sz w:val="24"/>
          <w:szCs w:val="24"/>
        </w:rPr>
      </w:pPr>
      <w:r w:rsidRPr="00820B07">
        <w:rPr>
          <w:rFonts w:ascii="Times New Roman" w:hAnsi="Times New Roman" w:cs="Times New Roman"/>
          <w:b/>
          <w:sz w:val="24"/>
          <w:szCs w:val="24"/>
        </w:rPr>
        <w:t>Планируемые результаты</w:t>
      </w:r>
    </w:p>
    <w:p w:rsidR="00817DCE" w:rsidRPr="00820B07" w:rsidRDefault="00817DCE" w:rsidP="00817DCE">
      <w:pPr>
        <w:pStyle w:val="a3"/>
        <w:spacing w:before="100" w:beforeAutospacing="1"/>
        <w:jc w:val="both"/>
        <w:rPr>
          <w:rFonts w:ascii="Times New Roman" w:hAnsi="Times New Roman" w:cs="Times New Roman"/>
          <w:b/>
          <w:i/>
          <w:sz w:val="24"/>
          <w:szCs w:val="24"/>
        </w:rPr>
      </w:pPr>
      <w:proofErr w:type="spellStart"/>
      <w:r w:rsidRPr="00820B07">
        <w:rPr>
          <w:rFonts w:ascii="Times New Roman" w:hAnsi="Times New Roman" w:cs="Times New Roman"/>
          <w:b/>
          <w:i/>
          <w:sz w:val="24"/>
          <w:szCs w:val="24"/>
        </w:rPr>
        <w:t>Метапредметные</w:t>
      </w:r>
      <w:proofErr w:type="spellEnd"/>
      <w:r w:rsidRPr="00820B07">
        <w:rPr>
          <w:rFonts w:ascii="Times New Roman" w:hAnsi="Times New Roman" w:cs="Times New Roman"/>
          <w:b/>
          <w:i/>
          <w:sz w:val="24"/>
          <w:szCs w:val="24"/>
        </w:rPr>
        <w:t>:</w:t>
      </w:r>
    </w:p>
    <w:p w:rsidR="00817DCE" w:rsidRPr="00820B07" w:rsidRDefault="00817DCE" w:rsidP="00817DCE">
      <w:pPr>
        <w:pStyle w:val="a3"/>
        <w:numPr>
          <w:ilvl w:val="0"/>
          <w:numId w:val="1"/>
        </w:numPr>
        <w:spacing w:after="0" w:line="240" w:lineRule="auto"/>
        <w:rPr>
          <w:rFonts w:ascii="Times New Roman" w:eastAsia="Times New Roman" w:hAnsi="Times New Roman" w:cs="Times New Roman"/>
          <w:sz w:val="24"/>
          <w:szCs w:val="24"/>
        </w:rPr>
      </w:pPr>
      <w:r w:rsidRPr="00820B07">
        <w:rPr>
          <w:rFonts w:ascii="Times New Roman" w:eastAsia="Times New Roman" w:hAnsi="Times New Roman" w:cs="Times New Roman"/>
          <w:sz w:val="24"/>
          <w:szCs w:val="24"/>
        </w:rPr>
        <w:t xml:space="preserve"> умение анализировать проблему и определять пути и средства ее решения;</w:t>
      </w:r>
    </w:p>
    <w:p w:rsidR="00817DCE" w:rsidRPr="00820B07" w:rsidRDefault="00817DCE" w:rsidP="00817DCE">
      <w:pPr>
        <w:pStyle w:val="a3"/>
        <w:numPr>
          <w:ilvl w:val="0"/>
          <w:numId w:val="1"/>
        </w:numPr>
        <w:spacing w:after="0" w:line="240" w:lineRule="auto"/>
        <w:rPr>
          <w:rFonts w:ascii="Times New Roman" w:eastAsia="Times New Roman" w:hAnsi="Times New Roman" w:cs="Times New Roman"/>
          <w:sz w:val="24"/>
          <w:szCs w:val="24"/>
        </w:rPr>
      </w:pPr>
      <w:r w:rsidRPr="00820B07">
        <w:rPr>
          <w:rFonts w:ascii="Times New Roman" w:eastAsia="Times New Roman" w:hAnsi="Times New Roman" w:cs="Times New Roman"/>
          <w:sz w:val="24"/>
          <w:szCs w:val="24"/>
        </w:rPr>
        <w:t>умение устанавливать причинно-следственные связи между явлениями;</w:t>
      </w:r>
    </w:p>
    <w:p w:rsidR="00817DCE" w:rsidRPr="00820B07" w:rsidRDefault="00817DCE" w:rsidP="00817DCE">
      <w:pPr>
        <w:pStyle w:val="a3"/>
        <w:numPr>
          <w:ilvl w:val="0"/>
          <w:numId w:val="1"/>
        </w:numPr>
        <w:spacing w:after="0" w:line="240" w:lineRule="auto"/>
        <w:rPr>
          <w:rFonts w:ascii="Times New Roman" w:eastAsia="Times New Roman" w:hAnsi="Times New Roman" w:cs="Times New Roman"/>
          <w:sz w:val="24"/>
          <w:szCs w:val="24"/>
        </w:rPr>
      </w:pPr>
      <w:r w:rsidRPr="00820B07">
        <w:rPr>
          <w:rFonts w:ascii="Times New Roman" w:eastAsia="Times New Roman" w:hAnsi="Times New Roman" w:cs="Times New Roman"/>
          <w:sz w:val="24"/>
          <w:szCs w:val="24"/>
        </w:rPr>
        <w:t xml:space="preserve">умение искать, анализировать и интерпретировать информацию </w:t>
      </w:r>
      <w:proofErr w:type="gramStart"/>
      <w:r w:rsidRPr="00820B07">
        <w:rPr>
          <w:rFonts w:ascii="Times New Roman" w:eastAsia="Times New Roman" w:hAnsi="Times New Roman" w:cs="Times New Roman"/>
          <w:sz w:val="24"/>
          <w:szCs w:val="24"/>
        </w:rPr>
        <w:t>из</w:t>
      </w:r>
      <w:proofErr w:type="gramEnd"/>
      <w:r w:rsidRPr="00820B07">
        <w:rPr>
          <w:rFonts w:ascii="Times New Roman" w:eastAsia="Times New Roman" w:hAnsi="Times New Roman" w:cs="Times New Roman"/>
          <w:sz w:val="24"/>
          <w:szCs w:val="24"/>
        </w:rPr>
        <w:t xml:space="preserve"> </w:t>
      </w:r>
    </w:p>
    <w:p w:rsidR="00817DCE" w:rsidRPr="00820B07" w:rsidRDefault="00817DCE" w:rsidP="00817DCE">
      <w:pPr>
        <w:pStyle w:val="a3"/>
        <w:numPr>
          <w:ilvl w:val="0"/>
          <w:numId w:val="1"/>
        </w:numPr>
        <w:spacing w:after="0" w:line="240" w:lineRule="auto"/>
        <w:rPr>
          <w:rFonts w:ascii="Times New Roman" w:eastAsia="Times New Roman" w:hAnsi="Times New Roman" w:cs="Times New Roman"/>
          <w:sz w:val="24"/>
          <w:szCs w:val="24"/>
        </w:rPr>
      </w:pPr>
      <w:r w:rsidRPr="00820B07">
        <w:rPr>
          <w:rFonts w:ascii="Times New Roman" w:eastAsia="Times New Roman" w:hAnsi="Times New Roman" w:cs="Times New Roman"/>
          <w:sz w:val="24"/>
          <w:szCs w:val="24"/>
        </w:rPr>
        <w:t>различных источников;</w:t>
      </w:r>
    </w:p>
    <w:p w:rsidR="00817DCE" w:rsidRPr="00820B07" w:rsidRDefault="00817DCE" w:rsidP="00817DCE">
      <w:pPr>
        <w:pStyle w:val="a3"/>
        <w:numPr>
          <w:ilvl w:val="0"/>
          <w:numId w:val="1"/>
        </w:numPr>
        <w:spacing w:after="0" w:line="240" w:lineRule="auto"/>
        <w:rPr>
          <w:rFonts w:ascii="Times New Roman" w:eastAsia="Times New Roman" w:hAnsi="Times New Roman" w:cs="Times New Roman"/>
          <w:sz w:val="24"/>
          <w:szCs w:val="24"/>
        </w:rPr>
      </w:pPr>
      <w:r w:rsidRPr="00820B07">
        <w:rPr>
          <w:rFonts w:ascii="Times New Roman" w:eastAsia="Times New Roman" w:hAnsi="Times New Roman" w:cs="Times New Roman"/>
          <w:sz w:val="24"/>
          <w:szCs w:val="24"/>
        </w:rPr>
        <w:t>умение организовывать учебное сотрудничество, планировать учебные действия, распределять роли и функции в совместной деятельности;</w:t>
      </w:r>
    </w:p>
    <w:p w:rsidR="00817DCE" w:rsidRPr="00820B07" w:rsidRDefault="00817DCE" w:rsidP="00817DCE">
      <w:pPr>
        <w:pStyle w:val="a3"/>
        <w:numPr>
          <w:ilvl w:val="0"/>
          <w:numId w:val="1"/>
        </w:numPr>
        <w:spacing w:after="0" w:line="240" w:lineRule="auto"/>
        <w:rPr>
          <w:rFonts w:ascii="Times New Roman" w:eastAsia="Times New Roman" w:hAnsi="Times New Roman" w:cs="Times New Roman"/>
          <w:sz w:val="24"/>
          <w:szCs w:val="24"/>
        </w:rPr>
      </w:pPr>
      <w:r w:rsidRPr="00820B07">
        <w:rPr>
          <w:rFonts w:ascii="Times New Roman" w:eastAsia="Times New Roman" w:hAnsi="Times New Roman" w:cs="Times New Roman"/>
          <w:sz w:val="24"/>
          <w:szCs w:val="24"/>
        </w:rPr>
        <w:t>умение оценивать результат собственной деятельности, анализировать собственные ошибки.</w:t>
      </w:r>
    </w:p>
    <w:p w:rsidR="00817DCE" w:rsidRPr="00820B07" w:rsidRDefault="00817DCE" w:rsidP="00817DCE">
      <w:pPr>
        <w:spacing w:after="0" w:line="240" w:lineRule="auto"/>
        <w:rPr>
          <w:rFonts w:ascii="Times New Roman" w:eastAsia="Times New Roman" w:hAnsi="Times New Roman" w:cs="Times New Roman"/>
          <w:b/>
          <w:i/>
          <w:sz w:val="24"/>
          <w:szCs w:val="24"/>
        </w:rPr>
      </w:pPr>
      <w:r w:rsidRPr="00820B07">
        <w:rPr>
          <w:rFonts w:ascii="Times New Roman" w:eastAsia="Times New Roman" w:hAnsi="Times New Roman" w:cs="Times New Roman"/>
          <w:b/>
          <w:i/>
          <w:sz w:val="24"/>
          <w:szCs w:val="24"/>
        </w:rPr>
        <w:t xml:space="preserve">         Предметные:</w:t>
      </w:r>
    </w:p>
    <w:p w:rsidR="00817DCE" w:rsidRPr="00820B07" w:rsidRDefault="00817DCE" w:rsidP="00817DCE">
      <w:pPr>
        <w:pStyle w:val="a3"/>
        <w:numPr>
          <w:ilvl w:val="0"/>
          <w:numId w:val="4"/>
        </w:numPr>
        <w:spacing w:before="100" w:beforeAutospacing="1" w:after="0" w:line="240" w:lineRule="auto"/>
        <w:jc w:val="both"/>
        <w:rPr>
          <w:rFonts w:ascii="Times New Roman" w:hAnsi="Times New Roman" w:cs="Times New Roman"/>
          <w:sz w:val="24"/>
          <w:szCs w:val="24"/>
        </w:rPr>
      </w:pPr>
      <w:r w:rsidRPr="00820B07">
        <w:rPr>
          <w:rFonts w:ascii="Times New Roman" w:hAnsi="Times New Roman" w:cs="Times New Roman"/>
          <w:sz w:val="24"/>
          <w:szCs w:val="24"/>
        </w:rPr>
        <w:t>владение основными понятиями «фондовая биржа» и «ценные бумаги»,  «акции», «облигации», «инвестиционный портфель» и т.п.</w:t>
      </w:r>
    </w:p>
    <w:p w:rsidR="00817DCE" w:rsidRPr="00820B07" w:rsidRDefault="00817DCE" w:rsidP="00817DCE">
      <w:pPr>
        <w:pStyle w:val="a3"/>
        <w:numPr>
          <w:ilvl w:val="0"/>
          <w:numId w:val="3"/>
        </w:numPr>
        <w:spacing w:before="100" w:beforeAutospacing="1" w:after="0" w:line="240" w:lineRule="auto"/>
        <w:jc w:val="both"/>
        <w:rPr>
          <w:rFonts w:ascii="Times New Roman" w:hAnsi="Times New Roman" w:cs="Times New Roman"/>
          <w:sz w:val="24"/>
          <w:szCs w:val="24"/>
        </w:rPr>
      </w:pPr>
      <w:r w:rsidRPr="00820B07">
        <w:rPr>
          <w:rFonts w:ascii="Times New Roman" w:hAnsi="Times New Roman" w:cs="Times New Roman"/>
          <w:sz w:val="24"/>
          <w:szCs w:val="24"/>
        </w:rPr>
        <w:t>овладение основными принципами принятия оптимальных финансовых решений  на рынке ценных бумаг;</w:t>
      </w:r>
    </w:p>
    <w:p w:rsidR="00817DCE" w:rsidRPr="00820B07" w:rsidRDefault="00817DCE" w:rsidP="00817DCE">
      <w:pPr>
        <w:pStyle w:val="a3"/>
        <w:numPr>
          <w:ilvl w:val="0"/>
          <w:numId w:val="3"/>
        </w:numPr>
        <w:spacing w:before="100" w:beforeAutospacing="1" w:after="0" w:line="240" w:lineRule="auto"/>
        <w:jc w:val="both"/>
        <w:rPr>
          <w:rFonts w:ascii="Times New Roman" w:hAnsi="Times New Roman" w:cs="Times New Roman"/>
          <w:sz w:val="24"/>
          <w:szCs w:val="24"/>
        </w:rPr>
      </w:pPr>
      <w:r w:rsidRPr="00820B07">
        <w:rPr>
          <w:rFonts w:ascii="Times New Roman" w:hAnsi="Times New Roman" w:cs="Times New Roman"/>
          <w:sz w:val="24"/>
          <w:szCs w:val="24"/>
        </w:rPr>
        <w:t>приобретение практических навыков операций на рынке ценных бумаг</w:t>
      </w:r>
    </w:p>
    <w:p w:rsidR="00817DCE" w:rsidRPr="00820B07" w:rsidRDefault="00817DCE" w:rsidP="00817DCE">
      <w:pPr>
        <w:spacing w:before="100" w:beforeAutospacing="1" w:line="240" w:lineRule="auto"/>
        <w:rPr>
          <w:rFonts w:ascii="Times New Roman" w:hAnsi="Times New Roman" w:cs="Times New Roman"/>
          <w:b/>
          <w:i/>
          <w:sz w:val="24"/>
          <w:szCs w:val="24"/>
        </w:rPr>
      </w:pPr>
      <w:r w:rsidRPr="00820B07">
        <w:rPr>
          <w:rFonts w:ascii="Times New Roman" w:hAnsi="Times New Roman" w:cs="Times New Roman"/>
          <w:b/>
          <w:i/>
          <w:sz w:val="24"/>
          <w:szCs w:val="24"/>
        </w:rPr>
        <w:t xml:space="preserve">       Личностные:</w:t>
      </w:r>
    </w:p>
    <w:p w:rsidR="00817DCE" w:rsidRPr="00820B07" w:rsidRDefault="00817DCE" w:rsidP="00817DCE">
      <w:pPr>
        <w:pStyle w:val="a3"/>
        <w:numPr>
          <w:ilvl w:val="0"/>
          <w:numId w:val="3"/>
        </w:numPr>
        <w:spacing w:before="100" w:beforeAutospacing="1" w:after="0" w:line="240" w:lineRule="auto"/>
        <w:rPr>
          <w:rFonts w:ascii="Times New Roman" w:hAnsi="Times New Roman" w:cs="Times New Roman"/>
          <w:sz w:val="24"/>
          <w:szCs w:val="24"/>
        </w:rPr>
      </w:pPr>
      <w:r w:rsidRPr="00820B07">
        <w:rPr>
          <w:rFonts w:ascii="Times New Roman" w:hAnsi="Times New Roman" w:cs="Times New Roman"/>
          <w:sz w:val="24"/>
          <w:szCs w:val="24"/>
        </w:rPr>
        <w:t>Социальная активность;</w:t>
      </w:r>
    </w:p>
    <w:p w:rsidR="00817DCE" w:rsidRPr="00820B07" w:rsidRDefault="00817DCE" w:rsidP="00817DCE">
      <w:pPr>
        <w:pStyle w:val="a3"/>
        <w:numPr>
          <w:ilvl w:val="0"/>
          <w:numId w:val="3"/>
        </w:numPr>
        <w:spacing w:before="100" w:beforeAutospacing="1" w:after="0" w:line="240" w:lineRule="auto"/>
        <w:rPr>
          <w:rFonts w:ascii="Times New Roman" w:hAnsi="Times New Roman" w:cs="Times New Roman"/>
          <w:sz w:val="24"/>
          <w:szCs w:val="24"/>
        </w:rPr>
      </w:pPr>
      <w:r w:rsidRPr="00820B07">
        <w:rPr>
          <w:rStyle w:val="c0"/>
          <w:rFonts w:ascii="Times New Roman" w:hAnsi="Times New Roman" w:cs="Times New Roman"/>
          <w:sz w:val="24"/>
          <w:szCs w:val="24"/>
        </w:rPr>
        <w:t>Готовность к общению и сотрудничеству со сверстниками и взрослыми в процессе образовательной деятельности</w:t>
      </w:r>
    </w:p>
    <w:p w:rsidR="00817DCE" w:rsidRPr="00820B07" w:rsidRDefault="00817DCE" w:rsidP="00817DCE">
      <w:pPr>
        <w:pStyle w:val="a3"/>
        <w:numPr>
          <w:ilvl w:val="0"/>
          <w:numId w:val="3"/>
        </w:numPr>
        <w:spacing w:before="100" w:beforeAutospacing="1" w:after="0" w:line="240" w:lineRule="auto"/>
        <w:rPr>
          <w:rStyle w:val="c0c6"/>
          <w:rFonts w:ascii="Times New Roman" w:hAnsi="Times New Roman" w:cs="Times New Roman"/>
          <w:sz w:val="24"/>
          <w:szCs w:val="24"/>
        </w:rPr>
      </w:pPr>
      <w:r w:rsidRPr="00820B07">
        <w:rPr>
          <w:rStyle w:val="c0c6"/>
          <w:rFonts w:ascii="Times New Roman" w:hAnsi="Times New Roman" w:cs="Times New Roman"/>
          <w:sz w:val="24"/>
          <w:szCs w:val="24"/>
        </w:rPr>
        <w:t>готовность вести диалог на основе равноправных отношений и взаимного уважения</w:t>
      </w:r>
    </w:p>
    <w:p w:rsidR="00817DCE" w:rsidRPr="00820B07" w:rsidRDefault="00817DCE" w:rsidP="00817DCE">
      <w:pPr>
        <w:pStyle w:val="a3"/>
        <w:numPr>
          <w:ilvl w:val="0"/>
          <w:numId w:val="3"/>
        </w:numPr>
        <w:spacing w:before="100" w:beforeAutospacing="1" w:after="0" w:line="240" w:lineRule="auto"/>
        <w:rPr>
          <w:rFonts w:ascii="Times New Roman" w:hAnsi="Times New Roman" w:cs="Times New Roman"/>
          <w:sz w:val="24"/>
          <w:szCs w:val="24"/>
        </w:rPr>
      </w:pPr>
      <w:r w:rsidRPr="00820B07">
        <w:rPr>
          <w:rFonts w:ascii="Times New Roman" w:hAnsi="Times New Roman" w:cs="Times New Roman"/>
          <w:sz w:val="24"/>
          <w:szCs w:val="24"/>
        </w:rPr>
        <w:t>понимание личной ответственности за решения, принимаемые в процессе взаимодействия с финансовыми институтами</w:t>
      </w:r>
    </w:p>
    <w:p w:rsidR="00A6242B" w:rsidRPr="0079794D" w:rsidRDefault="00A6242B" w:rsidP="00A6242B">
      <w:pPr>
        <w:pStyle w:val="a3"/>
        <w:spacing w:before="100" w:beforeAutospacing="1" w:after="0" w:line="240" w:lineRule="auto"/>
        <w:ind w:left="1485"/>
        <w:rPr>
          <w:rFonts w:ascii="Times New Roman" w:hAnsi="Times New Roman" w:cs="Times New Roman"/>
          <w:sz w:val="24"/>
          <w:szCs w:val="24"/>
        </w:rPr>
      </w:pPr>
    </w:p>
    <w:p w:rsidR="00940824" w:rsidRDefault="00940824">
      <w:pPr>
        <w:rPr>
          <w:rFonts w:ascii="Times New Roman" w:hAnsi="Times New Roman" w:cs="Times New Roman"/>
          <w:b/>
          <w:sz w:val="24"/>
          <w:szCs w:val="24"/>
        </w:rPr>
      </w:pPr>
      <w:r>
        <w:rPr>
          <w:rFonts w:ascii="Times New Roman" w:hAnsi="Times New Roman" w:cs="Times New Roman"/>
          <w:b/>
          <w:sz w:val="24"/>
          <w:szCs w:val="24"/>
        </w:rPr>
        <w:br w:type="page"/>
      </w:r>
    </w:p>
    <w:p w:rsidR="00A6242B" w:rsidRDefault="00940824" w:rsidP="008317E0">
      <w:pPr>
        <w:pStyle w:val="a3"/>
        <w:spacing w:before="100" w:beforeAutospacing="1" w:after="0" w:line="240" w:lineRule="auto"/>
        <w:ind w:left="0"/>
        <w:jc w:val="center"/>
        <w:rPr>
          <w:rFonts w:ascii="Times New Roman" w:hAnsi="Times New Roman" w:cs="Times New Roman"/>
          <w:b/>
          <w:sz w:val="24"/>
          <w:szCs w:val="24"/>
        </w:rPr>
      </w:pPr>
      <w:r w:rsidRPr="00940824">
        <w:rPr>
          <w:rFonts w:ascii="Times New Roman" w:hAnsi="Times New Roman" w:cs="Times New Roman"/>
          <w:b/>
          <w:sz w:val="24"/>
          <w:szCs w:val="24"/>
        </w:rPr>
        <w:lastRenderedPageBreak/>
        <w:t>Занятие 1.  История возникновения бирж. Что такое ценные бумаги</w:t>
      </w:r>
      <w:r>
        <w:rPr>
          <w:rFonts w:ascii="Times New Roman" w:hAnsi="Times New Roman" w:cs="Times New Roman"/>
          <w:b/>
          <w:sz w:val="24"/>
          <w:szCs w:val="24"/>
        </w:rPr>
        <w:t>?</w:t>
      </w:r>
    </w:p>
    <w:p w:rsidR="00940824" w:rsidRDefault="00940824" w:rsidP="00940824">
      <w:pPr>
        <w:pStyle w:val="a3"/>
        <w:spacing w:before="100" w:beforeAutospacing="1" w:after="0" w:line="240" w:lineRule="auto"/>
        <w:ind w:left="1485"/>
        <w:jc w:val="both"/>
        <w:rPr>
          <w:rFonts w:ascii="Times New Roman" w:hAnsi="Times New Roman" w:cs="Times New Roman"/>
          <w:b/>
          <w:sz w:val="24"/>
          <w:szCs w:val="24"/>
        </w:rPr>
      </w:pPr>
    </w:p>
    <w:p w:rsidR="00940824" w:rsidRDefault="00940824" w:rsidP="008317E0">
      <w:pPr>
        <w:pStyle w:val="a3"/>
        <w:spacing w:before="100" w:beforeAutospacing="1" w:after="0" w:line="240" w:lineRule="auto"/>
        <w:ind w:left="1485"/>
        <w:jc w:val="right"/>
        <w:rPr>
          <w:rFonts w:ascii="Times New Roman" w:hAnsi="Times New Roman" w:cs="Times New Roman"/>
          <w:b/>
          <w:sz w:val="24"/>
          <w:szCs w:val="24"/>
        </w:rPr>
      </w:pPr>
      <w:r>
        <w:rPr>
          <w:rFonts w:ascii="Times New Roman" w:hAnsi="Times New Roman" w:cs="Times New Roman"/>
          <w:b/>
          <w:sz w:val="24"/>
          <w:szCs w:val="24"/>
        </w:rPr>
        <w:t>Разработчик – Котлярова А.Н. (учитель истории и обществознания ГБОУ Школа 1613)</w:t>
      </w:r>
    </w:p>
    <w:p w:rsidR="00940824" w:rsidRPr="00940824" w:rsidRDefault="00940824" w:rsidP="00A6242B">
      <w:pPr>
        <w:pStyle w:val="a3"/>
        <w:spacing w:before="100" w:beforeAutospacing="1" w:after="0" w:line="240" w:lineRule="auto"/>
        <w:ind w:left="1485"/>
        <w:rPr>
          <w:rFonts w:ascii="Times New Roman" w:hAnsi="Times New Roman" w:cs="Times New Roman"/>
          <w:b/>
          <w:sz w:val="24"/>
          <w:szCs w:val="24"/>
        </w:rPr>
      </w:pPr>
    </w:p>
    <w:p w:rsidR="00A6242B" w:rsidRPr="0079794D" w:rsidRDefault="00A6242B" w:rsidP="00A6242B">
      <w:pPr>
        <w:pStyle w:val="a3"/>
        <w:spacing w:before="100" w:beforeAutospacing="1" w:after="0" w:line="240" w:lineRule="auto"/>
        <w:ind w:left="1485"/>
        <w:rPr>
          <w:rFonts w:ascii="Times New Roman" w:hAnsi="Times New Roman" w:cs="Times New Roman"/>
          <w:sz w:val="24"/>
          <w:szCs w:val="24"/>
        </w:rPr>
      </w:pPr>
    </w:p>
    <w:p w:rsidR="008317E0" w:rsidRPr="008317E0" w:rsidRDefault="00940824" w:rsidP="008317E0">
      <w:pPr>
        <w:pStyle w:val="p3"/>
        <w:shd w:val="clear" w:color="auto" w:fill="FFFFFF"/>
        <w:spacing w:before="0" w:beforeAutospacing="0" w:after="0" w:afterAutospacing="0"/>
        <w:jc w:val="both"/>
        <w:rPr>
          <w:rFonts w:eastAsiaTheme="minorEastAsia"/>
        </w:rPr>
      </w:pPr>
      <w:r w:rsidRPr="00940824">
        <w:rPr>
          <w:b/>
        </w:rPr>
        <w:t>Цель</w:t>
      </w:r>
      <w:r w:rsidR="008317E0">
        <w:t xml:space="preserve">: </w:t>
      </w:r>
      <w:r w:rsidR="008317E0" w:rsidRPr="008317E0">
        <w:rPr>
          <w:rFonts w:eastAsiaTheme="minorEastAsia"/>
        </w:rPr>
        <w:t>формирование знаний и умений учащихся по теме «</w:t>
      </w:r>
      <w:r w:rsidR="008317E0">
        <w:rPr>
          <w:rFonts w:eastAsiaTheme="minorEastAsia"/>
        </w:rPr>
        <w:t>История возникновения биржи. Что такое ценные бумаги?</w:t>
      </w:r>
      <w:r w:rsidR="008317E0" w:rsidRPr="008317E0">
        <w:rPr>
          <w:rFonts w:eastAsiaTheme="minorEastAsia"/>
        </w:rPr>
        <w:t>»</w:t>
      </w:r>
    </w:p>
    <w:p w:rsidR="008317E0" w:rsidRDefault="00940824" w:rsidP="00940824">
      <w:pPr>
        <w:pStyle w:val="a5"/>
        <w:jc w:val="both"/>
        <w:rPr>
          <w:rFonts w:ascii="Times New Roman" w:hAnsi="Times New Roman" w:cs="Times New Roman"/>
          <w:sz w:val="24"/>
          <w:szCs w:val="24"/>
        </w:rPr>
      </w:pPr>
      <w:r w:rsidRPr="00940824">
        <w:rPr>
          <w:rFonts w:ascii="Times New Roman" w:hAnsi="Times New Roman" w:cs="Times New Roman"/>
          <w:b/>
          <w:sz w:val="24"/>
          <w:szCs w:val="24"/>
        </w:rPr>
        <w:t>Задачи</w:t>
      </w:r>
      <w:r w:rsidRPr="00940824">
        <w:rPr>
          <w:rFonts w:ascii="Times New Roman" w:hAnsi="Times New Roman" w:cs="Times New Roman"/>
          <w:sz w:val="24"/>
          <w:szCs w:val="24"/>
        </w:rPr>
        <w:t>:</w:t>
      </w:r>
    </w:p>
    <w:p w:rsidR="008317E0" w:rsidRDefault="00940824" w:rsidP="008317E0">
      <w:pPr>
        <w:pStyle w:val="a5"/>
        <w:numPr>
          <w:ilvl w:val="0"/>
          <w:numId w:val="8"/>
        </w:numPr>
        <w:jc w:val="both"/>
        <w:rPr>
          <w:rFonts w:ascii="Times New Roman" w:hAnsi="Times New Roman" w:cs="Times New Roman"/>
          <w:sz w:val="24"/>
          <w:szCs w:val="24"/>
        </w:rPr>
      </w:pPr>
      <w:r w:rsidRPr="00940824">
        <w:rPr>
          <w:rFonts w:ascii="Times New Roman" w:hAnsi="Times New Roman" w:cs="Times New Roman"/>
          <w:sz w:val="24"/>
          <w:szCs w:val="24"/>
        </w:rPr>
        <w:t>Организовать работу  учащихся</w:t>
      </w:r>
      <w:r>
        <w:rPr>
          <w:rFonts w:ascii="Times New Roman" w:hAnsi="Times New Roman" w:cs="Times New Roman"/>
          <w:sz w:val="24"/>
          <w:szCs w:val="24"/>
        </w:rPr>
        <w:t xml:space="preserve"> по изучению биржевой </w:t>
      </w:r>
      <w:r w:rsidRPr="00940824">
        <w:rPr>
          <w:rFonts w:ascii="Times New Roman" w:hAnsi="Times New Roman" w:cs="Times New Roman"/>
          <w:sz w:val="24"/>
          <w:szCs w:val="24"/>
        </w:rPr>
        <w:t>деятельности, обе</w:t>
      </w:r>
      <w:r>
        <w:rPr>
          <w:rFonts w:ascii="Times New Roman" w:hAnsi="Times New Roman" w:cs="Times New Roman"/>
          <w:sz w:val="24"/>
          <w:szCs w:val="24"/>
        </w:rPr>
        <w:t>спечить закрепление изученного</w:t>
      </w:r>
      <w:r w:rsidRPr="00940824">
        <w:rPr>
          <w:rFonts w:ascii="Times New Roman" w:hAnsi="Times New Roman" w:cs="Times New Roman"/>
          <w:sz w:val="24"/>
          <w:szCs w:val="24"/>
        </w:rPr>
        <w:t xml:space="preserve"> материала, познакомить</w:t>
      </w:r>
      <w:r>
        <w:rPr>
          <w:rFonts w:ascii="Times New Roman" w:hAnsi="Times New Roman" w:cs="Times New Roman"/>
          <w:sz w:val="24"/>
          <w:szCs w:val="24"/>
        </w:rPr>
        <w:t xml:space="preserve"> с профессиями работников бирж.</w:t>
      </w:r>
    </w:p>
    <w:p w:rsidR="008317E0" w:rsidRDefault="00940824" w:rsidP="00940824">
      <w:pPr>
        <w:pStyle w:val="a5"/>
        <w:numPr>
          <w:ilvl w:val="0"/>
          <w:numId w:val="8"/>
        </w:numPr>
        <w:jc w:val="both"/>
        <w:rPr>
          <w:rFonts w:ascii="Times New Roman" w:hAnsi="Times New Roman" w:cs="Times New Roman"/>
          <w:sz w:val="24"/>
          <w:szCs w:val="24"/>
        </w:rPr>
      </w:pPr>
      <w:r w:rsidRPr="00940824">
        <w:rPr>
          <w:rFonts w:ascii="Times New Roman" w:hAnsi="Times New Roman" w:cs="Times New Roman"/>
          <w:sz w:val="24"/>
          <w:szCs w:val="24"/>
        </w:rPr>
        <w:t>Создать услов</w:t>
      </w:r>
      <w:r>
        <w:rPr>
          <w:rFonts w:ascii="Times New Roman" w:hAnsi="Times New Roman" w:cs="Times New Roman"/>
          <w:sz w:val="24"/>
          <w:szCs w:val="24"/>
        </w:rPr>
        <w:t xml:space="preserve">ия для развития экономического </w:t>
      </w:r>
      <w:r w:rsidRPr="00940824">
        <w:rPr>
          <w:rFonts w:ascii="Times New Roman" w:hAnsi="Times New Roman" w:cs="Times New Roman"/>
          <w:sz w:val="24"/>
          <w:szCs w:val="24"/>
        </w:rPr>
        <w:t>мышления, внимания</w:t>
      </w:r>
      <w:r>
        <w:rPr>
          <w:rFonts w:ascii="Times New Roman" w:hAnsi="Times New Roman" w:cs="Times New Roman"/>
          <w:sz w:val="24"/>
          <w:szCs w:val="24"/>
        </w:rPr>
        <w:t xml:space="preserve">, умения решать задачи, </w:t>
      </w:r>
      <w:r w:rsidRPr="00940824">
        <w:rPr>
          <w:rFonts w:ascii="Times New Roman" w:hAnsi="Times New Roman" w:cs="Times New Roman"/>
          <w:sz w:val="24"/>
          <w:szCs w:val="24"/>
        </w:rPr>
        <w:t>самостоятельно добывать необходимые знания</w:t>
      </w:r>
      <w:r>
        <w:rPr>
          <w:rFonts w:ascii="Times New Roman" w:hAnsi="Times New Roman" w:cs="Times New Roman"/>
          <w:sz w:val="24"/>
          <w:szCs w:val="24"/>
        </w:rPr>
        <w:t>.</w:t>
      </w:r>
    </w:p>
    <w:p w:rsidR="00940824" w:rsidRPr="008317E0" w:rsidRDefault="00940824" w:rsidP="00940824">
      <w:pPr>
        <w:pStyle w:val="a5"/>
        <w:numPr>
          <w:ilvl w:val="0"/>
          <w:numId w:val="8"/>
        </w:numPr>
        <w:jc w:val="both"/>
        <w:rPr>
          <w:rFonts w:ascii="Times New Roman" w:hAnsi="Times New Roman" w:cs="Times New Roman"/>
          <w:sz w:val="24"/>
          <w:szCs w:val="24"/>
        </w:rPr>
      </w:pPr>
      <w:r w:rsidRPr="008317E0">
        <w:rPr>
          <w:rFonts w:ascii="Times New Roman" w:hAnsi="Times New Roman" w:cs="Times New Roman"/>
          <w:sz w:val="24"/>
          <w:szCs w:val="24"/>
        </w:rPr>
        <w:t>Воспитывать интерес к предмету, культуру предпринимателя.</w:t>
      </w:r>
    </w:p>
    <w:p w:rsidR="00940824" w:rsidRPr="00940824" w:rsidRDefault="00940824" w:rsidP="00940824">
      <w:pPr>
        <w:pStyle w:val="a5"/>
        <w:jc w:val="both"/>
        <w:rPr>
          <w:rFonts w:ascii="Times New Roman" w:hAnsi="Times New Roman" w:cs="Times New Roman"/>
          <w:sz w:val="24"/>
          <w:szCs w:val="24"/>
        </w:rPr>
      </w:pPr>
    </w:p>
    <w:p w:rsidR="00940824" w:rsidRPr="00940824" w:rsidRDefault="00940824" w:rsidP="00940824">
      <w:pPr>
        <w:pStyle w:val="a5"/>
        <w:jc w:val="both"/>
        <w:rPr>
          <w:rFonts w:ascii="Times New Roman" w:hAnsi="Times New Roman" w:cs="Times New Roman"/>
          <w:sz w:val="24"/>
          <w:szCs w:val="24"/>
        </w:rPr>
      </w:pPr>
      <w:r w:rsidRPr="00940824">
        <w:rPr>
          <w:rFonts w:ascii="Times New Roman" w:hAnsi="Times New Roman" w:cs="Times New Roman"/>
          <w:b/>
          <w:sz w:val="24"/>
          <w:szCs w:val="24"/>
        </w:rPr>
        <w:t>Тип урока</w:t>
      </w:r>
      <w:r w:rsidRPr="00940824">
        <w:rPr>
          <w:rFonts w:ascii="Times New Roman" w:hAnsi="Times New Roman" w:cs="Times New Roman"/>
          <w:sz w:val="24"/>
          <w:szCs w:val="24"/>
        </w:rPr>
        <w:t>: Изучение нового материала.</w:t>
      </w:r>
    </w:p>
    <w:p w:rsidR="00940824" w:rsidRPr="00940824" w:rsidRDefault="00940824" w:rsidP="00940824">
      <w:pPr>
        <w:pStyle w:val="a5"/>
        <w:jc w:val="both"/>
        <w:rPr>
          <w:rFonts w:ascii="Times New Roman" w:hAnsi="Times New Roman" w:cs="Times New Roman"/>
          <w:sz w:val="24"/>
          <w:szCs w:val="24"/>
        </w:rPr>
      </w:pPr>
    </w:p>
    <w:p w:rsidR="00940824" w:rsidRPr="00940824" w:rsidRDefault="00940824" w:rsidP="00940824">
      <w:pPr>
        <w:pStyle w:val="a5"/>
        <w:jc w:val="both"/>
        <w:rPr>
          <w:rFonts w:ascii="Times New Roman" w:hAnsi="Times New Roman" w:cs="Times New Roman"/>
          <w:sz w:val="24"/>
          <w:szCs w:val="24"/>
        </w:rPr>
      </w:pPr>
      <w:r w:rsidRPr="00940824">
        <w:rPr>
          <w:rFonts w:ascii="Times New Roman" w:hAnsi="Times New Roman" w:cs="Times New Roman"/>
          <w:b/>
          <w:sz w:val="24"/>
          <w:szCs w:val="24"/>
        </w:rPr>
        <w:t>Методы</w:t>
      </w:r>
      <w:r w:rsidRPr="00940824">
        <w:rPr>
          <w:rFonts w:ascii="Times New Roman" w:hAnsi="Times New Roman" w:cs="Times New Roman"/>
          <w:sz w:val="24"/>
          <w:szCs w:val="24"/>
        </w:rPr>
        <w:t xml:space="preserve">: объяснительный, частично-поисковый, исследовательский. </w:t>
      </w:r>
    </w:p>
    <w:p w:rsidR="00940824" w:rsidRPr="00940824" w:rsidRDefault="00940824" w:rsidP="00940824">
      <w:pPr>
        <w:pStyle w:val="a5"/>
        <w:jc w:val="both"/>
        <w:rPr>
          <w:rFonts w:ascii="Times New Roman" w:hAnsi="Times New Roman" w:cs="Times New Roman"/>
          <w:sz w:val="24"/>
          <w:szCs w:val="24"/>
        </w:rPr>
      </w:pPr>
      <w:r w:rsidRPr="00940824">
        <w:rPr>
          <w:rFonts w:ascii="Times New Roman" w:hAnsi="Times New Roman" w:cs="Times New Roman"/>
          <w:b/>
          <w:sz w:val="24"/>
          <w:szCs w:val="24"/>
        </w:rPr>
        <w:t>Форма урока</w:t>
      </w:r>
      <w:r w:rsidRPr="00940824">
        <w:rPr>
          <w:rFonts w:ascii="Times New Roman" w:hAnsi="Times New Roman" w:cs="Times New Roman"/>
          <w:sz w:val="24"/>
          <w:szCs w:val="24"/>
        </w:rPr>
        <w:t>: объяснение ново</w:t>
      </w:r>
      <w:r>
        <w:rPr>
          <w:rFonts w:ascii="Times New Roman" w:hAnsi="Times New Roman" w:cs="Times New Roman"/>
          <w:sz w:val="24"/>
          <w:szCs w:val="24"/>
        </w:rPr>
        <w:t>го материала, презентации</w:t>
      </w:r>
      <w:r w:rsidRPr="00940824">
        <w:rPr>
          <w:rFonts w:ascii="Times New Roman" w:hAnsi="Times New Roman" w:cs="Times New Roman"/>
          <w:sz w:val="24"/>
          <w:szCs w:val="24"/>
        </w:rPr>
        <w:t xml:space="preserve"> исследовательских работ.</w:t>
      </w:r>
    </w:p>
    <w:p w:rsidR="00940824" w:rsidRPr="00940824" w:rsidRDefault="00940824" w:rsidP="00940824">
      <w:pPr>
        <w:pStyle w:val="a5"/>
        <w:jc w:val="both"/>
        <w:rPr>
          <w:rFonts w:ascii="Times New Roman" w:hAnsi="Times New Roman" w:cs="Times New Roman"/>
          <w:sz w:val="24"/>
          <w:szCs w:val="24"/>
        </w:rPr>
      </w:pPr>
      <w:r w:rsidRPr="00940824">
        <w:rPr>
          <w:rFonts w:ascii="Times New Roman" w:hAnsi="Times New Roman" w:cs="Times New Roman"/>
          <w:b/>
          <w:sz w:val="24"/>
          <w:szCs w:val="24"/>
        </w:rPr>
        <w:t>Оборудование</w:t>
      </w:r>
      <w:r w:rsidRPr="00940824">
        <w:rPr>
          <w:rFonts w:ascii="Times New Roman" w:hAnsi="Times New Roman" w:cs="Times New Roman"/>
          <w:sz w:val="24"/>
          <w:szCs w:val="24"/>
        </w:rPr>
        <w:t>: компьютер, экран, мультимедийный проектор.</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План урока:</w:t>
      </w:r>
      <w:r w:rsidRPr="00F93D11">
        <w:rPr>
          <w:rFonts w:ascii="Times New Roman" w:eastAsia="Times New Roman" w:hAnsi="Times New Roman" w:cs="Times New Roman"/>
          <w:bCs/>
          <w:color w:val="000000"/>
          <w:sz w:val="24"/>
          <w:szCs w:val="24"/>
        </w:rPr>
        <w:t xml:space="preserve">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bCs/>
          <w:sz w:val="24"/>
          <w:szCs w:val="24"/>
        </w:rPr>
        <w:t xml:space="preserve">Организационный момент.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Актуализация опорных знаний.</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Формирование новых знаний:</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А) фондовый рынок</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Б) виды ценных бумаг:</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акция</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вексель</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облигация</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4.</w:t>
      </w:r>
      <w:r w:rsidRPr="00F93D11">
        <w:rPr>
          <w:rFonts w:ascii="Times New Roman" w:hAnsi="Times New Roman" w:cs="Times New Roman"/>
          <w:sz w:val="24"/>
          <w:szCs w:val="24"/>
        </w:rPr>
        <w:tab/>
        <w:t xml:space="preserve">Практическая работа.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5.</w:t>
      </w:r>
      <w:r w:rsidRPr="00F93D11">
        <w:rPr>
          <w:rFonts w:ascii="Times New Roman" w:hAnsi="Times New Roman" w:cs="Times New Roman"/>
          <w:sz w:val="24"/>
          <w:szCs w:val="24"/>
        </w:rPr>
        <w:tab/>
        <w:t>Рефлексия</w:t>
      </w:r>
    </w:p>
    <w:p w:rsidR="00F93D11" w:rsidRDefault="00F93D11" w:rsidP="00F93D11">
      <w:pPr>
        <w:pStyle w:val="a5"/>
        <w:jc w:val="both"/>
        <w:rPr>
          <w:rFonts w:ascii="Times New Roman" w:hAnsi="Times New Roman" w:cs="Times New Roman"/>
          <w:sz w:val="24"/>
          <w:szCs w:val="24"/>
        </w:rPr>
      </w:pPr>
    </w:p>
    <w:p w:rsidR="00F93D11" w:rsidRDefault="00F93D11" w:rsidP="00F93D11">
      <w:pPr>
        <w:pStyle w:val="a5"/>
        <w:jc w:val="both"/>
        <w:rPr>
          <w:rFonts w:ascii="Times New Roman" w:hAnsi="Times New Roman" w:cs="Times New Roman"/>
          <w:sz w:val="24"/>
          <w:szCs w:val="24"/>
        </w:rPr>
      </w:pPr>
      <w:r>
        <w:rPr>
          <w:rFonts w:ascii="Times New Roman" w:hAnsi="Times New Roman" w:cs="Times New Roman"/>
          <w:sz w:val="24"/>
          <w:szCs w:val="24"/>
        </w:rPr>
        <w:t>Ход урока.</w:t>
      </w:r>
    </w:p>
    <w:p w:rsidR="00F93D11" w:rsidRPr="00F93D11" w:rsidRDefault="00F93D11" w:rsidP="00F93D11">
      <w:pPr>
        <w:pStyle w:val="a5"/>
        <w:numPr>
          <w:ilvl w:val="2"/>
          <w:numId w:val="1"/>
        </w:numPr>
        <w:ind w:left="0" w:firstLine="0"/>
        <w:rPr>
          <w:rFonts w:ascii="Times New Roman" w:hAnsi="Times New Roman" w:cs="Times New Roman"/>
          <w:sz w:val="24"/>
          <w:szCs w:val="24"/>
        </w:rPr>
      </w:pPr>
      <w:r w:rsidRPr="00F93D11">
        <w:rPr>
          <w:rFonts w:ascii="Times New Roman" w:hAnsi="Times New Roman" w:cs="Times New Roman"/>
          <w:sz w:val="24"/>
          <w:szCs w:val="24"/>
        </w:rPr>
        <w:t>Организационный момент:</w:t>
      </w:r>
    </w:p>
    <w:p w:rsidR="00F93D11" w:rsidRPr="00F93D11" w:rsidRDefault="00F93D11" w:rsidP="00F93D11">
      <w:pPr>
        <w:pStyle w:val="a5"/>
        <w:numPr>
          <w:ilvl w:val="2"/>
          <w:numId w:val="1"/>
        </w:numPr>
        <w:ind w:left="0" w:firstLine="0"/>
        <w:rPr>
          <w:rFonts w:ascii="Times New Roman" w:hAnsi="Times New Roman" w:cs="Times New Roman"/>
          <w:sz w:val="24"/>
          <w:szCs w:val="24"/>
        </w:rPr>
      </w:pPr>
      <w:r w:rsidRPr="00F93D11">
        <w:rPr>
          <w:rFonts w:ascii="Times New Roman" w:hAnsi="Times New Roman" w:cs="Times New Roman"/>
          <w:sz w:val="24"/>
          <w:szCs w:val="24"/>
        </w:rPr>
        <w:t xml:space="preserve">Изучение нового материала.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Отправляемся в новое путешествие по необъятным просторам государства «Экономика». Сегодня нам предстоит постичь новую область экон</w:t>
      </w:r>
      <w:r>
        <w:rPr>
          <w:rFonts w:ascii="Times New Roman" w:hAnsi="Times New Roman" w:cs="Times New Roman"/>
          <w:sz w:val="24"/>
          <w:szCs w:val="24"/>
        </w:rPr>
        <w:t>омических знаний</w:t>
      </w:r>
      <w:r w:rsidRPr="00F93D11">
        <w:rPr>
          <w:rFonts w:ascii="Times New Roman" w:hAnsi="Times New Roman" w:cs="Times New Roman"/>
          <w:sz w:val="24"/>
          <w:szCs w:val="24"/>
        </w:rPr>
        <w:t>.</w:t>
      </w:r>
    </w:p>
    <w:p w:rsid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Тема нашего урока: </w:t>
      </w:r>
      <w:r w:rsidRPr="00940824">
        <w:rPr>
          <w:rFonts w:ascii="Times New Roman" w:hAnsi="Times New Roman" w:cs="Times New Roman"/>
          <w:b/>
          <w:sz w:val="24"/>
          <w:szCs w:val="24"/>
        </w:rPr>
        <w:t>История возникновения бирж. Что такое ценные бумаги</w:t>
      </w:r>
      <w:proofErr w:type="gramStart"/>
      <w:r>
        <w:rPr>
          <w:rFonts w:ascii="Times New Roman" w:hAnsi="Times New Roman" w:cs="Times New Roman"/>
          <w:b/>
          <w:sz w:val="24"/>
          <w:szCs w:val="24"/>
        </w:rPr>
        <w:t>?</w:t>
      </w:r>
      <w:r w:rsidRPr="00F93D11">
        <w:rPr>
          <w:rFonts w:ascii="Times New Roman" w:hAnsi="Times New Roman" w:cs="Times New Roman"/>
          <w:sz w:val="24"/>
          <w:szCs w:val="24"/>
        </w:rPr>
        <w:t xml:space="preserve">.   </w:t>
      </w:r>
      <w:proofErr w:type="gramEnd"/>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Мы постараемся рассмотреть следующие вопросы (вопросы записаны на доске).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1.Ценные бумаги и их виды.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2.Рынок ценных бумаг и его структура.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3.Фондовая биржа и ее функции.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4.Субъекты фондовой биржи.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5.Курс акции и его определение.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6.Рыночная стоимость фирмы.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Работа со словарем.</w:t>
      </w:r>
    </w:p>
    <w:p w:rsid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w:t>
      </w:r>
      <w:r>
        <w:rPr>
          <w:rFonts w:ascii="Times New Roman" w:hAnsi="Times New Roman" w:cs="Times New Roman"/>
          <w:sz w:val="24"/>
          <w:szCs w:val="24"/>
        </w:rPr>
        <w:t xml:space="preserve"> </w:t>
      </w:r>
      <w:r w:rsidRPr="00F93D11">
        <w:rPr>
          <w:rFonts w:ascii="Times New Roman" w:hAnsi="Times New Roman" w:cs="Times New Roman"/>
          <w:sz w:val="24"/>
          <w:szCs w:val="24"/>
        </w:rPr>
        <w:t xml:space="preserve">Давайте вспомним, что мы называем ценными </w:t>
      </w:r>
      <w:r>
        <w:rPr>
          <w:rFonts w:ascii="Times New Roman" w:hAnsi="Times New Roman" w:cs="Times New Roman"/>
          <w:sz w:val="24"/>
          <w:szCs w:val="24"/>
        </w:rPr>
        <w:t xml:space="preserve">бумагами? (работа со словарем)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Ценная бумага – это документ, удостоверяющий, что владелец является собственником или ее кредитором фирмы, частного лица или государства. </w:t>
      </w:r>
    </w:p>
    <w:p w:rsidR="00F93D11" w:rsidRPr="00F93D11" w:rsidRDefault="00F93D11" w:rsidP="00F93D11">
      <w:pPr>
        <w:pStyle w:val="a5"/>
        <w:jc w:val="both"/>
        <w:rPr>
          <w:rFonts w:ascii="Times New Roman" w:hAnsi="Times New Roman" w:cs="Times New Roman"/>
          <w:sz w:val="24"/>
          <w:szCs w:val="24"/>
        </w:rPr>
      </w:pPr>
      <w:proofErr w:type="gramStart"/>
      <w:r w:rsidRPr="00F93D11">
        <w:rPr>
          <w:rFonts w:ascii="Times New Roman" w:hAnsi="Times New Roman" w:cs="Times New Roman"/>
          <w:sz w:val="24"/>
          <w:szCs w:val="24"/>
        </w:rPr>
        <w:t>- Какие виды ценных бумаг известны?</w:t>
      </w:r>
      <w:r>
        <w:rPr>
          <w:rFonts w:ascii="Times New Roman" w:hAnsi="Times New Roman" w:cs="Times New Roman"/>
          <w:sz w:val="24"/>
          <w:szCs w:val="24"/>
        </w:rPr>
        <w:t xml:space="preserve"> (</w:t>
      </w:r>
      <w:r w:rsidRPr="00F93D11">
        <w:rPr>
          <w:rFonts w:ascii="Times New Roman" w:hAnsi="Times New Roman" w:cs="Times New Roman"/>
          <w:sz w:val="24"/>
          <w:szCs w:val="24"/>
        </w:rPr>
        <w:t xml:space="preserve">акции, облигации, векселя, опционы, купоны, сертификаты.) </w:t>
      </w:r>
      <w:proofErr w:type="gramEnd"/>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lastRenderedPageBreak/>
        <w:t xml:space="preserve">Акции – это особая ценная бумага, подтверждающая, что ее владелец является одним из собственников фирмы и имеет право на получение прибыли в виде дивиденда.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Облигации – это ценная бумага, являющаяся долговым обязательством фирмы и государства. Ее держатель получает определенный процент ее номинальной стоимости, а по истечении определенного срока облигации погашаются.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Вексель – это письменное долговое обязательство строго установленной законом формы.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Опционы – это  договорное право купить или продать определенный вид финансовых прав </w:t>
      </w:r>
      <w:proofErr w:type="spellStart"/>
      <w:r w:rsidRPr="00F93D11">
        <w:rPr>
          <w:rFonts w:ascii="Times New Roman" w:hAnsi="Times New Roman" w:cs="Times New Roman"/>
          <w:sz w:val="24"/>
          <w:szCs w:val="24"/>
        </w:rPr>
        <w:t>по-заранее</w:t>
      </w:r>
      <w:proofErr w:type="spellEnd"/>
      <w:r w:rsidRPr="00F93D11">
        <w:rPr>
          <w:rFonts w:ascii="Times New Roman" w:hAnsi="Times New Roman" w:cs="Times New Roman"/>
          <w:sz w:val="24"/>
          <w:szCs w:val="24"/>
        </w:rPr>
        <w:t xml:space="preserve"> установленной цене в пределах согласованного периода.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Ценные бумаги выпускаются юридическими лицами: государственными и коммерческими организациями. Покупателями могут быть и юридические и физические лица. Главная цель эмиссии ценных бумаг – это привлечение денежных сре</w:t>
      </w:r>
      <w:proofErr w:type="gramStart"/>
      <w:r w:rsidRPr="00F93D11">
        <w:rPr>
          <w:rFonts w:ascii="Times New Roman" w:hAnsi="Times New Roman" w:cs="Times New Roman"/>
          <w:sz w:val="24"/>
          <w:szCs w:val="24"/>
        </w:rPr>
        <w:t>дств дл</w:t>
      </w:r>
      <w:proofErr w:type="gramEnd"/>
      <w:r w:rsidRPr="00F93D11">
        <w:rPr>
          <w:rFonts w:ascii="Times New Roman" w:hAnsi="Times New Roman" w:cs="Times New Roman"/>
          <w:sz w:val="24"/>
          <w:szCs w:val="24"/>
        </w:rPr>
        <w:t xml:space="preserve">я увеличения капитала организации и финансирование ее деятельности.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Рынок ценных бумаг подразделяется на два уровня.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Первичный рынок, на котором происходит размещение новых ценных бумаг. Эмитент (фирма, выпустившая ценные бумаги) продает их «оптом» подписчику (так называют фирму-специалиста по размещению ценных бумаг).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Вторичный рынок – здесь происходит перепродажа акций акционерами другим вкладчикам. Без этого рынка невозможно развитие системы рыночных отношений. В структуре вторичного рынка выделяются два уровня: внебиржевой – еще его называют « уличным рынком» и биржевой – где ценные бумаги продаются на фондовой бирже.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Работа с текстом.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 Сейчас найдите у себя на столе текст под названием «Фондовая биржа». Прочитайте и найдите ответы на пр</w:t>
      </w:r>
      <w:r>
        <w:rPr>
          <w:rFonts w:ascii="Times New Roman" w:hAnsi="Times New Roman" w:cs="Times New Roman"/>
          <w:sz w:val="24"/>
          <w:szCs w:val="24"/>
        </w:rPr>
        <w:t>едложенные ниже текста вопросы.</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Беседа по содержанию текста.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1. Что такое фондовая биржа?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2. Откуда пошло название биржа и что оно означает?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3. Какие крупные биржи вам известны?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4. назовите основные функции биржи?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5. Какие выделяют биржи по организационно-правовой форме?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6. Основная цель фондовой биржи?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7. Какой характер носит фондовая биржа в России? </w:t>
      </w: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8. Субъекты, работающие на бирже? </w:t>
      </w:r>
    </w:p>
    <w:p w:rsidR="00F93D11" w:rsidRPr="00F93D11" w:rsidRDefault="00F93D11" w:rsidP="00F93D11">
      <w:pPr>
        <w:pStyle w:val="a5"/>
        <w:jc w:val="both"/>
        <w:rPr>
          <w:rFonts w:ascii="Times New Roman" w:hAnsi="Times New Roman" w:cs="Times New Roman"/>
          <w:sz w:val="24"/>
          <w:szCs w:val="24"/>
        </w:rPr>
      </w:pPr>
    </w:p>
    <w:p w:rsidR="00F93D11" w:rsidRP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w:t>
      </w:r>
    </w:p>
    <w:p w:rsid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 Внешний вид фондовой биржи  в последние годы очень изменился. Если раньше брокеры выкрикивали цены или показывали их друг другу на пальцах, (показать рисунок) то теперь в основном сделки совершаются через компьютеры. </w:t>
      </w:r>
      <w:r>
        <w:rPr>
          <w:rFonts w:ascii="Times New Roman" w:hAnsi="Times New Roman" w:cs="Times New Roman"/>
          <w:sz w:val="24"/>
          <w:szCs w:val="24"/>
        </w:rPr>
        <w:t xml:space="preserve"> </w:t>
      </w:r>
    </w:p>
    <w:p w:rsidR="00F93D11" w:rsidRPr="00F93D11" w:rsidRDefault="00F93D11" w:rsidP="002C72B6">
      <w:pPr>
        <w:pStyle w:val="a5"/>
        <w:jc w:val="both"/>
        <w:rPr>
          <w:rFonts w:ascii="Times New Roman" w:hAnsi="Times New Roman" w:cs="Times New Roman"/>
          <w:sz w:val="24"/>
          <w:szCs w:val="24"/>
        </w:rPr>
      </w:pPr>
      <w:r w:rsidRPr="00F93D11">
        <w:rPr>
          <w:rFonts w:ascii="Times New Roman" w:hAnsi="Times New Roman" w:cs="Times New Roman"/>
          <w:sz w:val="24"/>
          <w:szCs w:val="24"/>
        </w:rPr>
        <w:t>- Но главными членами на фондовой бирже являются так наз</w:t>
      </w:r>
      <w:r w:rsidR="002C72B6">
        <w:rPr>
          <w:rFonts w:ascii="Times New Roman" w:hAnsi="Times New Roman" w:cs="Times New Roman"/>
          <w:sz w:val="24"/>
          <w:szCs w:val="24"/>
        </w:rPr>
        <w:t>ываемые «биржевые спекулянты» (</w:t>
      </w:r>
      <w:r w:rsidRPr="00F93D11">
        <w:rPr>
          <w:rFonts w:ascii="Times New Roman" w:hAnsi="Times New Roman" w:cs="Times New Roman"/>
          <w:sz w:val="24"/>
          <w:szCs w:val="24"/>
        </w:rPr>
        <w:t>не надо путать слово спекулянт с уголовным понятием</w:t>
      </w:r>
      <w:proofErr w:type="gramStart"/>
      <w:r w:rsidRPr="00F93D11">
        <w:rPr>
          <w:rFonts w:ascii="Times New Roman" w:hAnsi="Times New Roman" w:cs="Times New Roman"/>
          <w:sz w:val="24"/>
          <w:szCs w:val="24"/>
        </w:rPr>
        <w:t xml:space="preserve"> )</w:t>
      </w:r>
      <w:proofErr w:type="gramEnd"/>
      <w:r w:rsidRPr="00F93D11">
        <w:rPr>
          <w:rFonts w:ascii="Times New Roman" w:hAnsi="Times New Roman" w:cs="Times New Roman"/>
          <w:sz w:val="24"/>
          <w:szCs w:val="24"/>
        </w:rPr>
        <w:t>. Само слово происходит от вполне положительного латинского слова (</w:t>
      </w:r>
      <w:proofErr w:type="spellStart"/>
      <w:r w:rsidRPr="00F93D11">
        <w:rPr>
          <w:rFonts w:ascii="Times New Roman" w:hAnsi="Times New Roman" w:cs="Times New Roman"/>
          <w:sz w:val="24"/>
          <w:szCs w:val="24"/>
        </w:rPr>
        <w:t>спекунтио</w:t>
      </w:r>
      <w:proofErr w:type="spellEnd"/>
      <w:r w:rsidRPr="00F93D11">
        <w:rPr>
          <w:rFonts w:ascii="Times New Roman" w:hAnsi="Times New Roman" w:cs="Times New Roman"/>
          <w:sz w:val="24"/>
          <w:szCs w:val="24"/>
        </w:rPr>
        <w:t>), что означае</w:t>
      </w:r>
      <w:proofErr w:type="gramStart"/>
      <w:r w:rsidRPr="00F93D11">
        <w:rPr>
          <w:rFonts w:ascii="Times New Roman" w:hAnsi="Times New Roman" w:cs="Times New Roman"/>
          <w:sz w:val="24"/>
          <w:szCs w:val="24"/>
        </w:rPr>
        <w:t>т-</w:t>
      </w:r>
      <w:proofErr w:type="gramEnd"/>
      <w:r w:rsidRPr="00F93D11">
        <w:rPr>
          <w:rFonts w:ascii="Times New Roman" w:hAnsi="Times New Roman" w:cs="Times New Roman"/>
          <w:sz w:val="24"/>
          <w:szCs w:val="24"/>
        </w:rPr>
        <w:t xml:space="preserve"> умеющий высмотреть и предвидеть. Главная цель их – это получение прибыли на купле-продаже акций.  Выделяют две группы биржевых спекулянтов. </w:t>
      </w:r>
    </w:p>
    <w:p w:rsidR="00F93D11" w:rsidRDefault="00F93D11" w:rsidP="00F93D11">
      <w:pPr>
        <w:pStyle w:val="a5"/>
        <w:jc w:val="both"/>
        <w:rPr>
          <w:rFonts w:ascii="Times New Roman" w:hAnsi="Times New Roman" w:cs="Times New Roman"/>
          <w:sz w:val="24"/>
          <w:szCs w:val="24"/>
        </w:rPr>
      </w:pPr>
      <w:r w:rsidRPr="00F93D11">
        <w:rPr>
          <w:rFonts w:ascii="Times New Roman" w:hAnsi="Times New Roman" w:cs="Times New Roman"/>
          <w:sz w:val="24"/>
          <w:szCs w:val="24"/>
        </w:rPr>
        <w:t xml:space="preserve">   Закрепление нового материала. </w:t>
      </w:r>
    </w:p>
    <w:p w:rsidR="002C72B6" w:rsidRPr="00F93D11" w:rsidRDefault="002C72B6" w:rsidP="00F93D11">
      <w:pPr>
        <w:pStyle w:val="a5"/>
        <w:jc w:val="both"/>
        <w:rPr>
          <w:rFonts w:ascii="Times New Roman" w:hAnsi="Times New Roman" w:cs="Times New Roman"/>
          <w:sz w:val="24"/>
          <w:szCs w:val="24"/>
        </w:rPr>
      </w:pPr>
    </w:p>
    <w:p w:rsidR="0079794D" w:rsidRDefault="0079794D" w:rsidP="00115AE0">
      <w:pPr>
        <w:pStyle w:val="a3"/>
        <w:spacing w:before="100" w:beforeAutospacing="1" w:after="0" w:line="240" w:lineRule="auto"/>
        <w:ind w:left="1485"/>
        <w:jc w:val="center"/>
        <w:rPr>
          <w:rFonts w:ascii="Times New Roman" w:hAnsi="Times New Roman" w:cs="Times New Roman"/>
          <w:b/>
          <w:sz w:val="28"/>
          <w:szCs w:val="28"/>
        </w:rPr>
      </w:pPr>
    </w:p>
    <w:p w:rsidR="00F93D11" w:rsidRDefault="00F93D11" w:rsidP="00115AE0">
      <w:pPr>
        <w:pStyle w:val="a3"/>
        <w:spacing w:before="100" w:beforeAutospacing="1" w:after="0" w:line="240" w:lineRule="auto"/>
        <w:ind w:left="1485"/>
        <w:jc w:val="center"/>
        <w:rPr>
          <w:rFonts w:ascii="Times New Roman" w:hAnsi="Times New Roman" w:cs="Times New Roman"/>
          <w:b/>
          <w:sz w:val="28"/>
          <w:szCs w:val="28"/>
        </w:rPr>
      </w:pPr>
    </w:p>
    <w:p w:rsidR="00F93D11" w:rsidRDefault="00F93D11" w:rsidP="00115AE0">
      <w:pPr>
        <w:pStyle w:val="a3"/>
        <w:spacing w:before="100" w:beforeAutospacing="1" w:after="0" w:line="240" w:lineRule="auto"/>
        <w:ind w:left="1485"/>
        <w:jc w:val="center"/>
        <w:rPr>
          <w:rFonts w:ascii="Times New Roman" w:hAnsi="Times New Roman" w:cs="Times New Roman"/>
          <w:b/>
          <w:sz w:val="28"/>
          <w:szCs w:val="28"/>
        </w:rPr>
      </w:pPr>
    </w:p>
    <w:p w:rsidR="00F93D11" w:rsidRPr="00F93D11" w:rsidRDefault="00F93D11" w:rsidP="00F93D11">
      <w:pPr>
        <w:rPr>
          <w:rFonts w:ascii="Times New Roman" w:hAnsi="Times New Roman" w:cs="Times New Roman"/>
          <w:b/>
          <w:sz w:val="28"/>
          <w:szCs w:val="28"/>
        </w:rPr>
      </w:pPr>
      <w:r>
        <w:rPr>
          <w:rFonts w:ascii="Times New Roman" w:hAnsi="Times New Roman" w:cs="Times New Roman"/>
          <w:b/>
          <w:sz w:val="28"/>
          <w:szCs w:val="28"/>
        </w:rPr>
        <w:br w:type="page"/>
      </w:r>
    </w:p>
    <w:p w:rsidR="00EC13CB" w:rsidRDefault="00EC13CB" w:rsidP="00EC13CB">
      <w:bookmarkStart w:id="0" w:name="_GoBack"/>
      <w:r>
        <w:lastRenderedPageBreak/>
        <w:t>Обществознание 10 класс.</w:t>
      </w:r>
    </w:p>
    <w:p w:rsidR="00EC13CB" w:rsidRDefault="00EC13CB" w:rsidP="00EC13CB">
      <w:r>
        <w:t>Занятие 2. Тема урока: «Виды ценных бумаг в РФ их характеристика».</w:t>
      </w:r>
    </w:p>
    <w:p w:rsidR="00EC13CB" w:rsidRDefault="00EC13CB" w:rsidP="00EC13CB">
      <w:r>
        <w:t>Разработчик – Попова О.Н.</w:t>
      </w:r>
    </w:p>
    <w:p w:rsidR="00EC13CB" w:rsidRDefault="00EC13CB" w:rsidP="00EC13CB">
      <w:r>
        <w:t>Цель урока: познакомить учащихся с видами ценных бумаг в РФ; дать характеристику ценным бумагам в РФ.</w:t>
      </w:r>
    </w:p>
    <w:p w:rsidR="00EC13CB" w:rsidRDefault="00EC13CB" w:rsidP="00EC13CB">
      <w:proofErr w:type="gramStart"/>
      <w:r>
        <w:t>Базовые понятия:</w:t>
      </w:r>
      <w:r w:rsidRPr="003C519D">
        <w:t xml:space="preserve"> акция, облигация, дивиденд, обыкновенные акции, привилегир</w:t>
      </w:r>
      <w:r>
        <w:t>ованные акции,  коносамент, чек, депозитный сертификат, сберегательный сертификат, вексель.</w:t>
      </w:r>
      <w:proofErr w:type="gramEnd"/>
    </w:p>
    <w:p w:rsidR="00EC13CB" w:rsidRDefault="00EC13CB" w:rsidP="00EC13CB">
      <w:r w:rsidRPr="003C519D">
        <w:t>Умения и компетенции</w:t>
      </w:r>
      <w:r>
        <w:t>:</w:t>
      </w:r>
    </w:p>
    <w:p w:rsidR="00EC13CB" w:rsidRDefault="00EC13CB" w:rsidP="00EC13CB">
      <w:r w:rsidRPr="00C92C36">
        <w:rPr>
          <w:b/>
        </w:rPr>
        <w:t>умения:</w:t>
      </w:r>
      <w:r w:rsidRPr="003C519D">
        <w:t xml:space="preserve"> в результате изучения эт</w:t>
      </w:r>
      <w:r>
        <w:t xml:space="preserve">ой темы учащиеся должны уметь: </w:t>
      </w:r>
      <w:r w:rsidRPr="003C519D">
        <w:t>разбираться в особенностях различных видов ценных бумаг;</w:t>
      </w:r>
    </w:p>
    <w:p w:rsidR="00EC13CB" w:rsidRDefault="00EC13CB" w:rsidP="00EC13CB">
      <w:r w:rsidRPr="00C92C36">
        <w:rPr>
          <w:b/>
        </w:rPr>
        <w:t>компетенциями:</w:t>
      </w:r>
      <w:r>
        <w:t xml:space="preserve"> </w:t>
      </w:r>
      <w:r w:rsidRPr="00C92C36">
        <w:t xml:space="preserve">осуществлять поиск информации, необходимой для </w:t>
      </w:r>
      <w:r>
        <w:t xml:space="preserve">выполнения поставленных задач; </w:t>
      </w:r>
      <w:r w:rsidRPr="00C92C36">
        <w:t>использовать информационно</w:t>
      </w:r>
      <w:r>
        <w:t xml:space="preserve">-коммуникационные технологии; работать в команде; </w:t>
      </w:r>
      <w:r w:rsidRPr="00C92C36">
        <w:t>формулировать собственную инвестиционную стратегию;</w:t>
      </w:r>
    </w:p>
    <w:p w:rsidR="00EC13CB" w:rsidRDefault="00EC13CB" w:rsidP="00EC13CB">
      <w:r>
        <w:t xml:space="preserve">Личностные результаты: </w:t>
      </w:r>
      <w:proofErr w:type="spellStart"/>
      <w:r>
        <w:t>сформированность</w:t>
      </w:r>
      <w:proofErr w:type="spellEnd"/>
      <w:r>
        <w:t xml:space="preserve"> толерантного сознания и поведения личности, навыков продуктивного сотрудничества со сверстниками в учебно-образовательной деятельности; находить общие цели и сотрудничать для их достижения.</w:t>
      </w:r>
    </w:p>
    <w:p w:rsidR="00EC13CB" w:rsidRDefault="00EC13CB" w:rsidP="00EC13CB">
      <w:r>
        <w:t>Оборудование: изображение на доске ценных бумаг и ГКРФ, таблицы.</w:t>
      </w:r>
    </w:p>
    <w:p w:rsidR="00EC13CB" w:rsidRDefault="00EC13CB" w:rsidP="00EC13CB">
      <w:r>
        <w:t xml:space="preserve">Образовательные ресурсы: ГКРФ; учебник для учащихся 10 класса общеобразовательных учреждений: базовый уровень /под редакцией </w:t>
      </w:r>
      <w:proofErr w:type="spellStart"/>
      <w:r>
        <w:t>Л.Н.Боголюбова</w:t>
      </w:r>
      <w:proofErr w:type="spellEnd"/>
      <w:r>
        <w:t xml:space="preserve">. </w:t>
      </w:r>
      <w:proofErr w:type="gramStart"/>
      <w:r>
        <w:t>-М</w:t>
      </w:r>
      <w:proofErr w:type="gramEnd"/>
      <w:r>
        <w:t>.: Просвещение,2010.; интернет ресурсы.</w:t>
      </w:r>
    </w:p>
    <w:p w:rsidR="00EC13CB" w:rsidRDefault="00EC13CB" w:rsidP="00EC13CB">
      <w:r>
        <w:t>Организационная структура урока:</w:t>
      </w:r>
    </w:p>
    <w:p w:rsidR="00EC13CB" w:rsidRDefault="00EC13CB" w:rsidP="00EC13CB">
      <w:r>
        <w:t>Вводная часть.</w:t>
      </w:r>
    </w:p>
    <w:p w:rsidR="00EC13CB" w:rsidRDefault="00EC13CB" w:rsidP="00EC13CB">
      <w:r>
        <w:t>1.Мотивационный блок. Постановка учебной задачи.</w:t>
      </w:r>
    </w:p>
    <w:p w:rsidR="00EC13CB" w:rsidRDefault="00EC13CB" w:rsidP="00EC13CB">
      <w:r>
        <w:t>-Обращаю ваше внимание на доску, там размещены изображения ценных бумаг. Для кого-то они уже знакомы, а кто-то может их видит в первый раз. Возле каждого изображения таблица, она пустая. Какие предположения, какую тему будем сегодня изучать и как работать?</w:t>
      </w:r>
    </w:p>
    <w:p w:rsidR="00EC13CB" w:rsidRDefault="00EC13CB" w:rsidP="00EC13CB">
      <w:r>
        <w:t xml:space="preserve">По ответам учащихся совместно определяем тему урока: «Виды ценных бумаг в РФ их характеристика», определяем, что работаем в группах, составляя единый конспект урока. Устанавливаем правила работы, определяем роли каждого в группе, напоминаю о системе оценивания. Разбирая каждое изображение (ценную бумагу таблицу) правильно и в полном объёме, то убираю его с доски, фиксируя ответы групп для подведения итогов. К концу урока должна быть «чистая доска». Если </w:t>
      </w:r>
      <w:proofErr w:type="gramStart"/>
      <w:r>
        <w:t>возникли трудности разбираем</w:t>
      </w:r>
      <w:proofErr w:type="gramEnd"/>
      <w:r>
        <w:t xml:space="preserve"> вместе.</w:t>
      </w:r>
    </w:p>
    <w:p w:rsidR="00EC13CB" w:rsidRDefault="00EC13CB" w:rsidP="00EC13CB">
      <w:r>
        <w:t>2.Основная часть.</w:t>
      </w:r>
    </w:p>
    <w:p w:rsidR="00EC13CB" w:rsidRDefault="00EC13CB" w:rsidP="00EC13CB">
      <w:r>
        <w:t>Проблемно-информационный блок (этап организации совместной деятельности).</w:t>
      </w:r>
    </w:p>
    <w:p w:rsidR="00EC13CB" w:rsidRDefault="00EC13CB" w:rsidP="00EC13CB">
      <w:r>
        <w:t>Давайте вспомним с прошлого урока, что такое ценная бумага? (слушаем определение).</w:t>
      </w:r>
    </w:p>
    <w:p w:rsidR="00EC13CB" w:rsidRDefault="00EC13CB" w:rsidP="00EC13CB">
      <w:pPr>
        <w:rPr>
          <w:sz w:val="24"/>
          <w:szCs w:val="24"/>
        </w:rPr>
      </w:pPr>
      <w:r w:rsidRPr="008B33F5">
        <w:rPr>
          <w:sz w:val="24"/>
          <w:szCs w:val="24"/>
        </w:rPr>
        <w:lastRenderedPageBreak/>
        <w:t>Ценные бумаги выпускаются юридическими лицами: государственными и коммерческими организациями. Покупателями могут быть и юридические и физические лица.</w:t>
      </w:r>
      <w:r>
        <w:rPr>
          <w:sz w:val="24"/>
          <w:szCs w:val="24"/>
        </w:rPr>
        <w:t xml:space="preserve"> Напоминаю, ценная бумага </w:t>
      </w:r>
      <w:proofErr w:type="gramStart"/>
      <w:r>
        <w:rPr>
          <w:sz w:val="24"/>
          <w:szCs w:val="24"/>
        </w:rPr>
        <w:t>-д</w:t>
      </w:r>
      <w:proofErr w:type="gramEnd"/>
      <w:r>
        <w:rPr>
          <w:sz w:val="24"/>
          <w:szCs w:val="24"/>
        </w:rPr>
        <w:t>окумент. Однако ГКРФ допускает существование бездокументарных ценных бумаг, это не что иное, как запись на счете в компьютере.</w:t>
      </w:r>
    </w:p>
    <w:p w:rsidR="00EC13CB" w:rsidRDefault="00EC13CB" w:rsidP="00EC13CB">
      <w:pPr>
        <w:rPr>
          <w:sz w:val="24"/>
          <w:szCs w:val="24"/>
        </w:rPr>
      </w:pPr>
      <w:r>
        <w:rPr>
          <w:sz w:val="24"/>
          <w:szCs w:val="24"/>
        </w:rPr>
        <w:t xml:space="preserve">Так что, такого рода документы </w:t>
      </w:r>
      <w:proofErr w:type="gramStart"/>
      <w:r>
        <w:rPr>
          <w:sz w:val="24"/>
          <w:szCs w:val="24"/>
        </w:rPr>
        <w:t>-ц</w:t>
      </w:r>
      <w:proofErr w:type="gramEnd"/>
      <w:r>
        <w:rPr>
          <w:sz w:val="24"/>
          <w:szCs w:val="24"/>
        </w:rPr>
        <w:t xml:space="preserve">енные бумаги могут быть? </w:t>
      </w:r>
      <w:proofErr w:type="gramStart"/>
      <w:r>
        <w:rPr>
          <w:sz w:val="24"/>
          <w:szCs w:val="24"/>
        </w:rPr>
        <w:t>Конечно</w:t>
      </w:r>
      <w:proofErr w:type="gramEnd"/>
      <w:r>
        <w:rPr>
          <w:sz w:val="24"/>
          <w:szCs w:val="24"/>
        </w:rPr>
        <w:t xml:space="preserve"> нет, документ является ценной бумагой, только при соблюдении к требованиям формы, реквизитам.</w:t>
      </w:r>
    </w:p>
    <w:p w:rsidR="00EC13CB" w:rsidRDefault="00EC13CB" w:rsidP="00EC13CB">
      <w:pPr>
        <w:rPr>
          <w:sz w:val="24"/>
          <w:szCs w:val="24"/>
        </w:rPr>
      </w:pPr>
      <w:r>
        <w:rPr>
          <w:sz w:val="24"/>
          <w:szCs w:val="24"/>
        </w:rPr>
        <w:t xml:space="preserve">Осуществление каких-либо </w:t>
      </w:r>
      <w:proofErr w:type="gramStart"/>
      <w:r>
        <w:rPr>
          <w:sz w:val="24"/>
          <w:szCs w:val="24"/>
        </w:rPr>
        <w:t>прав</w:t>
      </w:r>
      <w:proofErr w:type="gramEnd"/>
      <w:r>
        <w:rPr>
          <w:sz w:val="24"/>
          <w:szCs w:val="24"/>
        </w:rPr>
        <w:t xml:space="preserve"> возможно лишь при предъявлении подлинника этой бумаги, право неразрывно связано с документом. </w:t>
      </w:r>
    </w:p>
    <w:p w:rsidR="00EC13CB" w:rsidRDefault="00EC13CB" w:rsidP="00EC13CB">
      <w:pPr>
        <w:rPr>
          <w:rFonts w:ascii="Tahoma" w:hAnsi="Tahoma" w:cs="Tahoma"/>
          <w:color w:val="444444"/>
          <w:sz w:val="21"/>
          <w:szCs w:val="21"/>
        </w:rPr>
      </w:pPr>
      <w:r w:rsidRPr="00816804">
        <w:rPr>
          <w:rFonts w:ascii="Tahoma" w:hAnsi="Tahoma" w:cs="Tahoma"/>
          <w:noProof/>
          <w:color w:val="444444"/>
          <w:sz w:val="21"/>
          <w:szCs w:val="21"/>
        </w:rPr>
        <w:drawing>
          <wp:anchor distT="0" distB="0" distL="114300" distR="114300" simplePos="0" relativeHeight="251661312" behindDoc="1" locked="0" layoutInCell="1" allowOverlap="1" wp14:anchorId="118DA769" wp14:editId="025C318D">
            <wp:simplePos x="0" y="0"/>
            <wp:positionH relativeFrom="column">
              <wp:posOffset>1167202</wp:posOffset>
            </wp:positionH>
            <wp:positionV relativeFrom="paragraph">
              <wp:posOffset>739140</wp:posOffset>
            </wp:positionV>
            <wp:extent cx="3128645" cy="2072640"/>
            <wp:effectExtent l="0" t="0" r="0" b="381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128645" cy="2072640"/>
                    </a:xfrm>
                    <a:prstGeom prst="rect">
                      <a:avLst/>
                    </a:prstGeom>
                  </pic:spPr>
                </pic:pic>
              </a:graphicData>
            </a:graphic>
            <wp14:sizeRelH relativeFrom="margin">
              <wp14:pctWidth>0</wp14:pctWidth>
            </wp14:sizeRelH>
            <wp14:sizeRelV relativeFrom="margin">
              <wp14:pctHeight>0</wp14:pctHeight>
            </wp14:sizeRelV>
          </wp:anchor>
        </w:drawing>
      </w:r>
      <w:r>
        <w:rPr>
          <w:sz w:val="24"/>
          <w:szCs w:val="24"/>
        </w:rPr>
        <w:t>Работаем с источником-ГКРФ ст.143. Выделяем:</w:t>
      </w:r>
      <w:r w:rsidRPr="002147C3">
        <w:rPr>
          <w:rFonts w:ascii="Tahoma" w:hAnsi="Tahoma" w:cs="Tahoma"/>
          <w:color w:val="444444"/>
          <w:sz w:val="21"/>
          <w:szCs w:val="21"/>
        </w:rPr>
        <w:t xml:space="preserve"> </w:t>
      </w:r>
      <w:r>
        <w:rPr>
          <w:rFonts w:ascii="Tahoma" w:hAnsi="Tahoma" w:cs="Tahoma"/>
          <w:color w:val="444444"/>
          <w:sz w:val="21"/>
          <w:szCs w:val="21"/>
        </w:rPr>
        <w:t>«Документарные ценные бумаги могут быть предъявительскими (ценными бумагами на предъявителя), ордерными и именными». Составляем совместно схему и характеризуем, выделяя самое основное.</w:t>
      </w:r>
    </w:p>
    <w:p w:rsidR="00EC13CB" w:rsidRDefault="00EC13CB" w:rsidP="00EC13CB">
      <w:r>
        <w:t xml:space="preserve">Слайды (2,3). Определив виды ценных </w:t>
      </w:r>
      <w:proofErr w:type="gramStart"/>
      <w:r>
        <w:t>бумаг</w:t>
      </w:r>
      <w:proofErr w:type="gramEnd"/>
      <w:r>
        <w:t xml:space="preserve"> распределяем задания. Ценная бумага: название, свойства, форма, требования к реквизитам.</w:t>
      </w:r>
    </w:p>
    <w:p w:rsidR="00EC13CB" w:rsidRPr="00816804" w:rsidRDefault="00EC13CB" w:rsidP="00EC13CB">
      <w:proofErr w:type="gramStart"/>
      <w:r>
        <w:t>Учащиеся каждой из групп работая</w:t>
      </w:r>
      <w:proofErr w:type="gramEnd"/>
      <w:r>
        <w:t xml:space="preserve"> с источником ГКРФ, информационными ресурсами по очереди представляют ценную бумагу и её характеристику. После каждого выступления возможны вопросы с участием других групп.</w:t>
      </w:r>
    </w:p>
    <w:p w:rsidR="00EC13CB" w:rsidRDefault="00EC13CB" w:rsidP="00EC13CB">
      <w:r>
        <w:rPr>
          <w:noProof/>
        </w:rPr>
        <w:drawing>
          <wp:anchor distT="0" distB="0" distL="114300" distR="114300" simplePos="0" relativeHeight="251660288" behindDoc="0" locked="0" layoutInCell="1" allowOverlap="1" wp14:anchorId="25E5AFDD" wp14:editId="77986942">
            <wp:simplePos x="0" y="0"/>
            <wp:positionH relativeFrom="column">
              <wp:posOffset>33467</wp:posOffset>
            </wp:positionH>
            <wp:positionV relativeFrom="paragraph">
              <wp:posOffset>316230</wp:posOffset>
            </wp:positionV>
            <wp:extent cx="3316093" cy="2368559"/>
            <wp:effectExtent l="0" t="0" r="0" b="0"/>
            <wp:wrapTopAndBottom/>
            <wp:docPr id="3" name="Рисунок 3" descr="C:\Users\Семья\AppData\Local\Microsoft\Windows\INetCacheContent.Word\akcii_i_obligacii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Семья\AppData\Local\Microsoft\Windows\INetCacheContent.Word\akcii_i_obligacii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6093" cy="2368559"/>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2D0AEDC2" wp14:editId="174FEACB">
            <wp:simplePos x="0" y="0"/>
            <wp:positionH relativeFrom="column">
              <wp:posOffset>3773984</wp:posOffset>
            </wp:positionH>
            <wp:positionV relativeFrom="paragraph">
              <wp:posOffset>365205</wp:posOffset>
            </wp:positionV>
            <wp:extent cx="2472690" cy="1777365"/>
            <wp:effectExtent l="0" t="0" r="3810" b="0"/>
            <wp:wrapTopAndBottom/>
            <wp:docPr id="2" name="Рисунок 2" descr="C:\Users\Семья\AppData\Local\Microsoft\Windows\INetCacheContent.Word\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емья\AppData\Local\Microsoft\Windows\INetCacheContent.Word\1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2690" cy="1777365"/>
                    </a:xfrm>
                    <a:prstGeom prst="rect">
                      <a:avLst/>
                    </a:prstGeom>
                    <a:noFill/>
                    <a:ln>
                      <a:noFill/>
                    </a:ln>
                  </pic:spPr>
                </pic:pic>
              </a:graphicData>
            </a:graphic>
          </wp:anchor>
        </w:drawing>
      </w:r>
      <w:r>
        <w:t>Группа1:</w:t>
      </w:r>
      <w:r w:rsidRPr="005759D7">
        <w:rPr>
          <w:noProof/>
          <w:vanish/>
        </w:rPr>
        <w:t xml:space="preserve"> </w:t>
      </w:r>
      <w:r>
        <w:rPr>
          <w:noProof/>
          <w:vanish/>
        </w:rPr>
        <w:drawing>
          <wp:inline distT="0" distB="0" distL="0" distR="0" wp14:anchorId="6FEF33E0" wp14:editId="46A6192D">
            <wp:extent cx="5940425" cy="4277262"/>
            <wp:effectExtent l="0" t="0" r="3175" b="9525"/>
            <wp:docPr id="6" name="Рисунок 6" descr="http://megacoin.ru/items/235/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egacoin.ru/items/235/1b.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4277262"/>
                    </a:xfrm>
                    <a:prstGeom prst="rect">
                      <a:avLst/>
                    </a:prstGeom>
                    <a:noFill/>
                    <a:ln>
                      <a:noFill/>
                    </a:ln>
                  </pic:spPr>
                </pic:pic>
              </a:graphicData>
            </a:graphic>
          </wp:inline>
        </w:drawing>
      </w:r>
      <w:r w:rsidRPr="005759D7">
        <w:rPr>
          <w:vanish/>
        </w:rPr>
        <w:t xml:space="preserve"> </w:t>
      </w:r>
      <w:r w:rsidRPr="005759D7">
        <w:rPr>
          <w:noProof/>
          <w:vanish/>
        </w:rPr>
        <w:drawing>
          <wp:inline distT="0" distB="0" distL="0" distR="0" wp14:anchorId="6D20B67A" wp14:editId="1B054C13">
            <wp:extent cx="5940425" cy="4277262"/>
            <wp:effectExtent l="0" t="0" r="3175" b="9525"/>
            <wp:docPr id="1" name="Рисунок 1" descr="http://megacoin.ru/items/235/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gacoin.ru/items/235/1b.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4277262"/>
                    </a:xfrm>
                    <a:prstGeom prst="rect">
                      <a:avLst/>
                    </a:prstGeom>
                    <a:noFill/>
                    <a:ln>
                      <a:noFill/>
                    </a:ln>
                  </pic:spPr>
                </pic:pic>
              </a:graphicData>
            </a:graphic>
          </wp:inline>
        </w:drawing>
      </w:r>
      <w:r>
        <w:t xml:space="preserve"> работает с ценной бумаго</w:t>
      </w:r>
      <w:proofErr w:type="gramStart"/>
      <w:r>
        <w:t>й-</w:t>
      </w:r>
      <w:proofErr w:type="gramEnd"/>
      <w:r>
        <w:t xml:space="preserve"> облигацией (ГКРФ ст.143, комментарий к статье),</w:t>
      </w:r>
      <w:r w:rsidRPr="00FF7FF7">
        <w:t xml:space="preserve"> http://stgkrf.ru/143</w:t>
      </w:r>
      <w:r>
        <w:t>.</w:t>
      </w:r>
    </w:p>
    <w:p w:rsidR="00EC13CB" w:rsidRPr="00706E69" w:rsidRDefault="00EC13CB" w:rsidP="00EC13CB">
      <w:pPr>
        <w:rPr>
          <w:b/>
        </w:rPr>
      </w:pPr>
      <w:r>
        <w:lastRenderedPageBreak/>
        <w:t>Определение «облигация»-</w:t>
      </w:r>
      <w:r w:rsidRPr="00706E69">
        <w:rPr>
          <w:rFonts w:ascii="Tahoma" w:hAnsi="Tahoma" w:cs="Tahoma"/>
          <w:color w:val="444444"/>
          <w:sz w:val="21"/>
          <w:szCs w:val="21"/>
        </w:rPr>
        <w:t xml:space="preserve"> </w:t>
      </w:r>
      <w:r>
        <w:rPr>
          <w:rFonts w:ascii="Tahoma" w:hAnsi="Tahoma" w:cs="Tahoma"/>
          <w:color w:val="444444"/>
          <w:sz w:val="21"/>
          <w:szCs w:val="21"/>
        </w:rPr>
        <w:t xml:space="preserve">согласно ст. 816 ГК РФ облигацией </w:t>
      </w:r>
      <w:r w:rsidRPr="00706E69">
        <w:rPr>
          <w:rFonts w:ascii="Tahoma" w:hAnsi="Tahoma" w:cs="Tahoma"/>
          <w:b/>
          <w:color w:val="444444"/>
          <w:sz w:val="21"/>
          <w:szCs w:val="21"/>
        </w:rPr>
        <w:t>признается ценная бумага, удостоверяющая право ее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w:t>
      </w:r>
    </w:p>
    <w:p w:rsidR="00EC13CB" w:rsidRDefault="00EC13CB" w:rsidP="00EC13CB">
      <w:pPr>
        <w:rPr>
          <w:rFonts w:ascii="Tahoma" w:hAnsi="Tahoma" w:cs="Tahoma"/>
          <w:b/>
          <w:color w:val="444444"/>
          <w:sz w:val="21"/>
          <w:szCs w:val="21"/>
        </w:rPr>
      </w:pPr>
      <w:r w:rsidRPr="005759D7">
        <w:rPr>
          <w:rFonts w:ascii="Tahoma" w:hAnsi="Tahoma" w:cs="Tahoma"/>
          <w:b/>
          <w:color w:val="444444"/>
          <w:sz w:val="21"/>
          <w:szCs w:val="21"/>
        </w:rPr>
        <w:t>Облигация предоставляет ее держателю также право на получение фиксированного в ней процента от номинальной стоимости облигации либо иные имущественные права.</w:t>
      </w:r>
    </w:p>
    <w:p w:rsidR="00EC13CB" w:rsidRDefault="00EC13CB" w:rsidP="00EC13CB">
      <w:pPr>
        <w:rPr>
          <w:rFonts w:ascii="Tahoma" w:hAnsi="Tahoma" w:cs="Tahoma"/>
          <w:color w:val="444444"/>
          <w:sz w:val="21"/>
          <w:szCs w:val="21"/>
        </w:rPr>
      </w:pPr>
      <w:r>
        <w:rPr>
          <w:rFonts w:ascii="Tahoma" w:hAnsi="Tahoma" w:cs="Tahoma"/>
          <w:color w:val="444444"/>
          <w:sz w:val="21"/>
          <w:szCs w:val="21"/>
        </w:rPr>
        <w:t>Работая с источником (комментарий к ст.143 ГКРФ) ученики определяют: право претендовать на часть имущества предприятия, которая выпустила облигации, собственники облигаций не имеют. Зато могут получать фиксированный дохо</w:t>
      </w:r>
      <w:proofErr w:type="gramStart"/>
      <w:r>
        <w:rPr>
          <w:rFonts w:ascii="Tahoma" w:hAnsi="Tahoma" w:cs="Tahoma"/>
          <w:color w:val="444444"/>
          <w:sz w:val="21"/>
          <w:szCs w:val="21"/>
        </w:rPr>
        <w:t>д-</w:t>
      </w:r>
      <w:proofErr w:type="gramEnd"/>
      <w:r>
        <w:rPr>
          <w:rFonts w:ascii="Tahoma" w:hAnsi="Tahoma" w:cs="Tahoma"/>
          <w:color w:val="444444"/>
          <w:sz w:val="21"/>
          <w:szCs w:val="21"/>
        </w:rPr>
        <w:t xml:space="preserve"> выраженный в процентах.</w:t>
      </w:r>
    </w:p>
    <w:p w:rsidR="00EC13CB" w:rsidRDefault="00EC13CB" w:rsidP="00EC13CB">
      <w:pPr>
        <w:rPr>
          <w:rFonts w:ascii="Tahoma" w:hAnsi="Tahoma" w:cs="Tahoma"/>
          <w:color w:val="444444"/>
          <w:sz w:val="21"/>
          <w:szCs w:val="21"/>
        </w:rPr>
      </w:pPr>
      <w:r>
        <w:rPr>
          <w:rFonts w:ascii="Tahoma" w:hAnsi="Tahoma" w:cs="Tahoma"/>
          <w:color w:val="444444"/>
          <w:sz w:val="21"/>
          <w:szCs w:val="21"/>
        </w:rPr>
        <w:t>Определяют виды, свойства облигаций. Остальные учащиеся задают вопросы и конспектируют материал. Далее по группам.</w:t>
      </w:r>
    </w:p>
    <w:p w:rsidR="00EC13CB" w:rsidRDefault="00EC13CB" w:rsidP="00EC13CB">
      <w:pPr>
        <w:rPr>
          <w:rFonts w:ascii="Tahoma" w:hAnsi="Tahoma" w:cs="Tahoma"/>
          <w:color w:val="444444"/>
          <w:sz w:val="21"/>
          <w:szCs w:val="21"/>
        </w:rPr>
      </w:pPr>
      <w:r>
        <w:rPr>
          <w:rFonts w:ascii="Tahoma" w:hAnsi="Tahoma" w:cs="Tahoma"/>
          <w:color w:val="444444"/>
          <w:sz w:val="21"/>
          <w:szCs w:val="21"/>
        </w:rPr>
        <w:t>Группа 2: вексель.</w:t>
      </w:r>
    </w:p>
    <w:p w:rsidR="00EC13CB" w:rsidRDefault="00EC13CB" w:rsidP="00EC13CB">
      <w:pPr>
        <w:rPr>
          <w:rFonts w:ascii="Tahoma" w:hAnsi="Tahoma" w:cs="Tahoma"/>
          <w:color w:val="444444"/>
          <w:sz w:val="21"/>
          <w:szCs w:val="21"/>
        </w:rPr>
      </w:pPr>
      <w:r>
        <w:rPr>
          <w:rFonts w:ascii="Tahoma" w:hAnsi="Tahoma" w:cs="Tahoma"/>
          <w:color w:val="444444"/>
          <w:sz w:val="21"/>
          <w:szCs w:val="21"/>
        </w:rPr>
        <w:t>Группа3: акция.</w:t>
      </w:r>
    </w:p>
    <w:p w:rsidR="00EC13CB" w:rsidRDefault="00EC13CB" w:rsidP="00EC13CB">
      <w:pPr>
        <w:rPr>
          <w:rFonts w:ascii="Tahoma" w:hAnsi="Tahoma" w:cs="Tahoma"/>
          <w:color w:val="444444"/>
          <w:sz w:val="21"/>
          <w:szCs w:val="21"/>
        </w:rPr>
      </w:pPr>
      <w:r>
        <w:rPr>
          <w:rFonts w:ascii="Tahoma" w:hAnsi="Tahoma" w:cs="Tahoma"/>
          <w:color w:val="444444"/>
          <w:sz w:val="21"/>
          <w:szCs w:val="21"/>
        </w:rPr>
        <w:t>Гркппа</w:t>
      </w:r>
      <w:proofErr w:type="gramStart"/>
      <w:r>
        <w:rPr>
          <w:rFonts w:ascii="Tahoma" w:hAnsi="Tahoma" w:cs="Tahoma"/>
          <w:color w:val="444444"/>
          <w:sz w:val="21"/>
          <w:szCs w:val="21"/>
        </w:rPr>
        <w:t>4</w:t>
      </w:r>
      <w:proofErr w:type="gramEnd"/>
      <w:r>
        <w:rPr>
          <w:rFonts w:ascii="Tahoma" w:hAnsi="Tahoma" w:cs="Tahoma"/>
          <w:color w:val="444444"/>
          <w:sz w:val="21"/>
          <w:szCs w:val="21"/>
        </w:rPr>
        <w:t>: чек.</w:t>
      </w:r>
    </w:p>
    <w:p w:rsidR="00EC13CB" w:rsidRDefault="00EC13CB" w:rsidP="00EC13CB">
      <w:pPr>
        <w:rPr>
          <w:rFonts w:ascii="Tahoma" w:hAnsi="Tahoma" w:cs="Tahoma"/>
          <w:color w:val="444444"/>
          <w:sz w:val="21"/>
          <w:szCs w:val="21"/>
        </w:rPr>
      </w:pPr>
      <w:r>
        <w:rPr>
          <w:rFonts w:ascii="Tahoma" w:hAnsi="Tahoma" w:cs="Tahoma"/>
          <w:color w:val="444444"/>
          <w:sz w:val="21"/>
          <w:szCs w:val="21"/>
        </w:rPr>
        <w:t>Группа5: коносамент.</w:t>
      </w:r>
    </w:p>
    <w:p w:rsidR="00EC13CB" w:rsidRDefault="00EC13CB" w:rsidP="00EC13CB">
      <w:pPr>
        <w:rPr>
          <w:rFonts w:ascii="Tahoma" w:hAnsi="Tahoma" w:cs="Tahoma"/>
          <w:color w:val="444444"/>
          <w:sz w:val="21"/>
          <w:szCs w:val="21"/>
        </w:rPr>
      </w:pPr>
      <w:r>
        <w:rPr>
          <w:rFonts w:ascii="Tahoma" w:hAnsi="Tahoma" w:cs="Tahoma"/>
          <w:color w:val="444444"/>
          <w:sz w:val="21"/>
          <w:szCs w:val="21"/>
        </w:rPr>
        <w:t>Группа</w:t>
      </w:r>
      <w:proofErr w:type="gramStart"/>
      <w:r>
        <w:rPr>
          <w:rFonts w:ascii="Tahoma" w:hAnsi="Tahoma" w:cs="Tahoma"/>
          <w:color w:val="444444"/>
          <w:sz w:val="21"/>
          <w:szCs w:val="21"/>
        </w:rPr>
        <w:t>6</w:t>
      </w:r>
      <w:proofErr w:type="gramEnd"/>
      <w:r>
        <w:rPr>
          <w:rFonts w:ascii="Tahoma" w:hAnsi="Tahoma" w:cs="Tahoma"/>
          <w:color w:val="444444"/>
          <w:sz w:val="21"/>
          <w:szCs w:val="21"/>
        </w:rPr>
        <w:t>: сберегательный и депозитный сертификат.</w:t>
      </w:r>
    </w:p>
    <w:p w:rsidR="00EC13CB" w:rsidRDefault="00EC13CB" w:rsidP="00EC13CB">
      <w:r>
        <w:t>Заключительная часть.</w:t>
      </w:r>
    </w:p>
    <w:p w:rsidR="00EC13CB" w:rsidRPr="005759D7" w:rsidRDefault="00EC13CB" w:rsidP="00EC13CB">
      <w:r>
        <w:t>3.Закрепление нового материала: выполни задание «</w:t>
      </w:r>
      <w:proofErr w:type="gramStart"/>
      <w:r>
        <w:t>Верно-неверно</w:t>
      </w:r>
      <w:proofErr w:type="gramEnd"/>
      <w:r>
        <w:t>». Слайды.</w:t>
      </w:r>
    </w:p>
    <w:p w:rsidR="00EC13CB" w:rsidRDefault="00EC13CB" w:rsidP="00EC13CB">
      <w:r>
        <w:t>4.Рефлексия и оценивание.</w:t>
      </w:r>
    </w:p>
    <w:p w:rsidR="00EC13CB" w:rsidRDefault="00EC13CB">
      <w:pPr>
        <w:rPr>
          <w:rFonts w:ascii="Times New Roman" w:hAnsi="Times New Roman" w:cs="Times New Roman"/>
          <w:b/>
          <w:sz w:val="28"/>
          <w:szCs w:val="28"/>
        </w:rPr>
      </w:pPr>
      <w:r>
        <w:rPr>
          <w:rFonts w:ascii="Times New Roman" w:hAnsi="Times New Roman" w:cs="Times New Roman"/>
          <w:b/>
          <w:sz w:val="28"/>
          <w:szCs w:val="28"/>
        </w:rPr>
        <w:br w:type="page"/>
      </w:r>
    </w:p>
    <w:bookmarkEnd w:id="0"/>
    <w:p w:rsidR="00A6242B" w:rsidRDefault="00A6242B" w:rsidP="00115AE0">
      <w:pPr>
        <w:pStyle w:val="a3"/>
        <w:spacing w:before="100" w:beforeAutospacing="1" w:after="0" w:line="240" w:lineRule="auto"/>
        <w:ind w:left="1485"/>
        <w:jc w:val="center"/>
        <w:rPr>
          <w:rFonts w:ascii="Times New Roman" w:hAnsi="Times New Roman" w:cs="Times New Roman"/>
          <w:b/>
          <w:sz w:val="28"/>
          <w:szCs w:val="28"/>
        </w:rPr>
      </w:pPr>
      <w:r w:rsidRPr="0079794D">
        <w:rPr>
          <w:rFonts w:ascii="Times New Roman" w:hAnsi="Times New Roman" w:cs="Times New Roman"/>
          <w:b/>
          <w:sz w:val="28"/>
          <w:szCs w:val="28"/>
        </w:rPr>
        <w:lastRenderedPageBreak/>
        <w:t>Занятие 3. Фондовая биржа</w:t>
      </w:r>
    </w:p>
    <w:p w:rsidR="0079794D" w:rsidRPr="0079794D" w:rsidRDefault="0079794D" w:rsidP="00115AE0">
      <w:pPr>
        <w:pStyle w:val="a3"/>
        <w:spacing w:before="100" w:beforeAutospacing="1" w:after="0" w:line="240" w:lineRule="auto"/>
        <w:ind w:left="1485"/>
        <w:jc w:val="center"/>
        <w:rPr>
          <w:rFonts w:ascii="Times New Roman" w:hAnsi="Times New Roman" w:cs="Times New Roman"/>
          <w:b/>
          <w:sz w:val="28"/>
          <w:szCs w:val="28"/>
        </w:rPr>
      </w:pPr>
    </w:p>
    <w:p w:rsidR="0079794D" w:rsidRDefault="0079794D" w:rsidP="0079794D">
      <w:pPr>
        <w:pStyle w:val="a3"/>
        <w:spacing w:before="100" w:beforeAutospacing="1" w:after="0" w:line="240" w:lineRule="auto"/>
        <w:ind w:left="1485"/>
        <w:jc w:val="both"/>
        <w:rPr>
          <w:rFonts w:ascii="Times New Roman" w:hAnsi="Times New Roman" w:cs="Times New Roman"/>
          <w:b/>
          <w:sz w:val="24"/>
          <w:szCs w:val="24"/>
        </w:rPr>
      </w:pPr>
      <w:r>
        <w:rPr>
          <w:rFonts w:ascii="Times New Roman" w:hAnsi="Times New Roman" w:cs="Times New Roman"/>
          <w:b/>
          <w:sz w:val="24"/>
          <w:szCs w:val="24"/>
        </w:rPr>
        <w:t xml:space="preserve">Разработчик - </w:t>
      </w:r>
      <w:proofErr w:type="spellStart"/>
      <w:r>
        <w:rPr>
          <w:rFonts w:ascii="Times New Roman" w:hAnsi="Times New Roman" w:cs="Times New Roman"/>
          <w:b/>
          <w:sz w:val="24"/>
          <w:szCs w:val="24"/>
        </w:rPr>
        <w:t>Моськина</w:t>
      </w:r>
      <w:proofErr w:type="spellEnd"/>
      <w:r>
        <w:rPr>
          <w:rFonts w:ascii="Times New Roman" w:hAnsi="Times New Roman" w:cs="Times New Roman"/>
          <w:b/>
          <w:sz w:val="24"/>
          <w:szCs w:val="24"/>
        </w:rPr>
        <w:t xml:space="preserve"> Н.В. (учитель истории и обществознания АНО «Павловская гимназия»)</w:t>
      </w:r>
    </w:p>
    <w:p w:rsidR="0079794D" w:rsidRDefault="0079794D" w:rsidP="0079794D">
      <w:pPr>
        <w:pStyle w:val="a3"/>
        <w:spacing w:before="100" w:beforeAutospacing="1" w:after="0" w:line="240" w:lineRule="auto"/>
        <w:ind w:left="1485"/>
        <w:jc w:val="both"/>
        <w:rPr>
          <w:rFonts w:ascii="Times New Roman" w:hAnsi="Times New Roman" w:cs="Times New Roman"/>
          <w:b/>
          <w:sz w:val="24"/>
          <w:szCs w:val="24"/>
        </w:rPr>
      </w:pPr>
    </w:p>
    <w:p w:rsidR="00BE2E92" w:rsidRPr="00BE2E92" w:rsidRDefault="00BE2E92" w:rsidP="00BE2E92">
      <w:pPr>
        <w:pStyle w:val="a3"/>
        <w:spacing w:after="0" w:line="240" w:lineRule="auto"/>
        <w:rPr>
          <w:rFonts w:ascii="Times New Roman" w:hAnsi="Times New Roman" w:cs="Times New Roman"/>
          <w:b/>
          <w:i/>
          <w:sz w:val="24"/>
          <w:szCs w:val="24"/>
        </w:rPr>
      </w:pPr>
      <w:r>
        <w:rPr>
          <w:rFonts w:ascii="Times New Roman" w:hAnsi="Times New Roman" w:cs="Times New Roman"/>
          <w:b/>
          <w:sz w:val="24"/>
          <w:szCs w:val="24"/>
        </w:rPr>
        <w:t>Цель</w:t>
      </w:r>
      <w:r w:rsidR="0059242A">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создать   условия для  </w:t>
      </w:r>
      <w:r w:rsidRPr="00820B07">
        <w:rPr>
          <w:rFonts w:ascii="Times New Roman" w:eastAsia="Times New Roman" w:hAnsi="Times New Roman" w:cs="Times New Roman"/>
          <w:sz w:val="24"/>
          <w:szCs w:val="24"/>
        </w:rPr>
        <w:t xml:space="preserve"> свободной ориентации</w:t>
      </w:r>
      <w:r>
        <w:rPr>
          <w:rFonts w:ascii="Times New Roman" w:eastAsia="Times New Roman" w:hAnsi="Times New Roman" w:cs="Times New Roman"/>
          <w:sz w:val="24"/>
          <w:szCs w:val="24"/>
        </w:rPr>
        <w:t xml:space="preserve"> учащихся</w:t>
      </w:r>
      <w:r w:rsidRPr="00820B07">
        <w:rPr>
          <w:rFonts w:ascii="Times New Roman" w:eastAsia="Times New Roman" w:hAnsi="Times New Roman" w:cs="Times New Roman"/>
          <w:sz w:val="24"/>
          <w:szCs w:val="24"/>
        </w:rPr>
        <w:t xml:space="preserve"> на </w:t>
      </w:r>
      <w:r>
        <w:rPr>
          <w:rFonts w:ascii="Times New Roman" w:eastAsia="Times New Roman" w:hAnsi="Times New Roman" w:cs="Times New Roman"/>
          <w:sz w:val="24"/>
          <w:szCs w:val="24"/>
        </w:rPr>
        <w:t>Фондовой бирже</w:t>
      </w:r>
    </w:p>
    <w:p w:rsidR="00A6242B" w:rsidRPr="00820B07" w:rsidRDefault="00A6242B" w:rsidP="00BE2E92">
      <w:pPr>
        <w:pStyle w:val="a3"/>
        <w:spacing w:after="0" w:line="240" w:lineRule="auto"/>
        <w:rPr>
          <w:rFonts w:ascii="Times New Roman" w:hAnsi="Times New Roman" w:cs="Times New Roman"/>
          <w:b/>
          <w:i/>
          <w:sz w:val="24"/>
          <w:szCs w:val="24"/>
        </w:rPr>
      </w:pPr>
      <w:r w:rsidRPr="00820B07">
        <w:rPr>
          <w:rFonts w:ascii="Times New Roman" w:hAnsi="Times New Roman" w:cs="Times New Roman"/>
          <w:b/>
          <w:i/>
          <w:sz w:val="24"/>
          <w:szCs w:val="24"/>
        </w:rPr>
        <w:t>Задачи:</w:t>
      </w:r>
    </w:p>
    <w:p w:rsidR="00A6242B" w:rsidRPr="00820B07" w:rsidRDefault="00A6242B" w:rsidP="00A6242B">
      <w:pPr>
        <w:pStyle w:val="a3"/>
        <w:numPr>
          <w:ilvl w:val="1"/>
          <w:numId w:val="1"/>
        </w:numPr>
        <w:spacing w:before="100" w:beforeAutospacing="1" w:after="0" w:line="240" w:lineRule="auto"/>
        <w:rPr>
          <w:rFonts w:ascii="Times New Roman" w:hAnsi="Times New Roman" w:cs="Times New Roman"/>
          <w:sz w:val="24"/>
          <w:szCs w:val="24"/>
        </w:rPr>
      </w:pPr>
      <w:r w:rsidRPr="00820B07">
        <w:rPr>
          <w:rFonts w:ascii="Times New Roman" w:hAnsi="Times New Roman" w:cs="Times New Roman"/>
          <w:sz w:val="24"/>
          <w:szCs w:val="24"/>
        </w:rPr>
        <w:t>Познакомить с  участниками</w:t>
      </w:r>
      <w:r w:rsidR="00820B07">
        <w:rPr>
          <w:rFonts w:ascii="Times New Roman" w:hAnsi="Times New Roman" w:cs="Times New Roman"/>
          <w:sz w:val="24"/>
          <w:szCs w:val="24"/>
        </w:rPr>
        <w:t xml:space="preserve"> Фондовой биржи, ее структурой;</w:t>
      </w:r>
      <w:r w:rsidRPr="00820B07">
        <w:rPr>
          <w:rFonts w:ascii="Times New Roman" w:hAnsi="Times New Roman" w:cs="Times New Roman"/>
          <w:sz w:val="24"/>
          <w:szCs w:val="24"/>
        </w:rPr>
        <w:t xml:space="preserve"> </w:t>
      </w:r>
    </w:p>
    <w:p w:rsidR="00A6242B" w:rsidRPr="00820B07" w:rsidRDefault="00820B07" w:rsidP="00A6242B">
      <w:pPr>
        <w:pStyle w:val="a3"/>
        <w:numPr>
          <w:ilvl w:val="1"/>
          <w:numId w:val="1"/>
        </w:numPr>
        <w:spacing w:before="100" w:beforeAutospacing="1" w:after="0" w:line="240" w:lineRule="auto"/>
        <w:rPr>
          <w:rFonts w:ascii="Times New Roman" w:hAnsi="Times New Roman" w:cs="Times New Roman"/>
          <w:sz w:val="24"/>
          <w:szCs w:val="24"/>
        </w:rPr>
      </w:pPr>
      <w:r>
        <w:rPr>
          <w:rFonts w:ascii="Times New Roman" w:hAnsi="Times New Roman" w:cs="Times New Roman"/>
          <w:sz w:val="24"/>
          <w:szCs w:val="24"/>
        </w:rPr>
        <w:t>и</w:t>
      </w:r>
      <w:r w:rsidR="00A6242B" w:rsidRPr="00820B07">
        <w:rPr>
          <w:rFonts w:ascii="Times New Roman" w:hAnsi="Times New Roman" w:cs="Times New Roman"/>
          <w:sz w:val="24"/>
          <w:szCs w:val="24"/>
        </w:rPr>
        <w:t>зучить правила функционирования биржи</w:t>
      </w:r>
      <w:r>
        <w:rPr>
          <w:rFonts w:ascii="Times New Roman" w:hAnsi="Times New Roman" w:cs="Times New Roman"/>
          <w:sz w:val="24"/>
          <w:szCs w:val="24"/>
        </w:rPr>
        <w:t>;</w:t>
      </w:r>
    </w:p>
    <w:p w:rsidR="00923DF5" w:rsidRPr="00820B07" w:rsidRDefault="00820B07" w:rsidP="00A6242B">
      <w:pPr>
        <w:pStyle w:val="a3"/>
        <w:numPr>
          <w:ilvl w:val="1"/>
          <w:numId w:val="1"/>
        </w:numPr>
        <w:spacing w:before="100" w:beforeAutospacing="1" w:after="0" w:line="240" w:lineRule="auto"/>
        <w:rPr>
          <w:rFonts w:ascii="Times New Roman" w:hAnsi="Times New Roman" w:cs="Times New Roman"/>
          <w:sz w:val="24"/>
          <w:szCs w:val="24"/>
        </w:rPr>
      </w:pPr>
      <w:r>
        <w:rPr>
          <w:rFonts w:ascii="Times New Roman" w:hAnsi="Times New Roman" w:cs="Times New Roman"/>
          <w:sz w:val="24"/>
          <w:szCs w:val="24"/>
        </w:rPr>
        <w:t>и</w:t>
      </w:r>
      <w:r w:rsidR="00923DF5" w:rsidRPr="00820B07">
        <w:rPr>
          <w:rFonts w:ascii="Times New Roman" w:hAnsi="Times New Roman" w:cs="Times New Roman"/>
          <w:sz w:val="24"/>
          <w:szCs w:val="24"/>
        </w:rPr>
        <w:t>зучить варианты доступа к фондовому рынку физического лица</w:t>
      </w:r>
      <w:r w:rsidR="0079794D">
        <w:rPr>
          <w:rFonts w:ascii="Times New Roman" w:hAnsi="Times New Roman" w:cs="Times New Roman"/>
          <w:sz w:val="24"/>
          <w:szCs w:val="24"/>
        </w:rPr>
        <w:t>.</w:t>
      </w:r>
    </w:p>
    <w:p w:rsidR="00A6242B" w:rsidRDefault="00A6242B" w:rsidP="00A6242B">
      <w:pPr>
        <w:spacing w:before="100" w:beforeAutospacing="1" w:after="0" w:line="240" w:lineRule="auto"/>
        <w:rPr>
          <w:rFonts w:ascii="Times New Roman" w:hAnsi="Times New Roman" w:cs="Times New Roman"/>
          <w:b/>
          <w:sz w:val="24"/>
          <w:szCs w:val="24"/>
        </w:rPr>
      </w:pPr>
      <w:r w:rsidRPr="00BE2E92">
        <w:rPr>
          <w:rFonts w:ascii="Times New Roman" w:hAnsi="Times New Roman" w:cs="Times New Roman"/>
          <w:b/>
          <w:sz w:val="24"/>
          <w:szCs w:val="24"/>
        </w:rPr>
        <w:t>Ход занятия:</w:t>
      </w:r>
    </w:p>
    <w:tbl>
      <w:tblPr>
        <w:tblStyle w:val="a4"/>
        <w:tblW w:w="0" w:type="auto"/>
        <w:tblInd w:w="-176" w:type="dxa"/>
        <w:tblLayout w:type="fixed"/>
        <w:tblLook w:val="04A0" w:firstRow="1" w:lastRow="0" w:firstColumn="1" w:lastColumn="0" w:noHBand="0" w:noVBand="1"/>
      </w:tblPr>
      <w:tblGrid>
        <w:gridCol w:w="2411"/>
        <w:gridCol w:w="4354"/>
        <w:gridCol w:w="2982"/>
      </w:tblGrid>
      <w:tr w:rsidR="00700885" w:rsidRPr="00820B07" w:rsidTr="00FB5AE5">
        <w:tc>
          <w:tcPr>
            <w:tcW w:w="2411" w:type="dxa"/>
          </w:tcPr>
          <w:p w:rsidR="007E4B27" w:rsidRPr="00820B07" w:rsidRDefault="007E4B27" w:rsidP="00A6242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Этапы урока</w:t>
            </w:r>
          </w:p>
        </w:tc>
        <w:tc>
          <w:tcPr>
            <w:tcW w:w="4354" w:type="dxa"/>
          </w:tcPr>
          <w:p w:rsidR="007E4B27" w:rsidRPr="00820B07" w:rsidRDefault="007E4B27" w:rsidP="00A6242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Деятельность учителя</w:t>
            </w:r>
          </w:p>
        </w:tc>
        <w:tc>
          <w:tcPr>
            <w:tcW w:w="2982" w:type="dxa"/>
          </w:tcPr>
          <w:p w:rsidR="007E4B27" w:rsidRPr="00820B07" w:rsidRDefault="007E4B27" w:rsidP="00A6242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Деятельность учеников</w:t>
            </w:r>
          </w:p>
        </w:tc>
      </w:tr>
      <w:tr w:rsidR="00700885" w:rsidRPr="00820B07" w:rsidTr="00FB5AE5">
        <w:tc>
          <w:tcPr>
            <w:tcW w:w="2411" w:type="dxa"/>
          </w:tcPr>
          <w:p w:rsidR="007E4B27" w:rsidRPr="00820B07" w:rsidRDefault="007A0E69" w:rsidP="007A0E69">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1.</w:t>
            </w:r>
            <w:r w:rsidR="007E4B27" w:rsidRPr="00820B07">
              <w:rPr>
                <w:rFonts w:ascii="Times New Roman" w:hAnsi="Times New Roman" w:cs="Times New Roman"/>
                <w:sz w:val="24"/>
                <w:szCs w:val="24"/>
              </w:rPr>
              <w:t xml:space="preserve">Проблематизация.  Постановка задач.  </w:t>
            </w:r>
          </w:p>
        </w:tc>
        <w:tc>
          <w:tcPr>
            <w:tcW w:w="4354" w:type="dxa"/>
          </w:tcPr>
          <w:p w:rsidR="007E4B27" w:rsidRPr="00820B07" w:rsidRDefault="007E4B27" w:rsidP="007E4B27">
            <w:pPr>
              <w:spacing w:before="100" w:beforeAutospacing="1"/>
              <w:ind w:left="360"/>
              <w:rPr>
                <w:rFonts w:ascii="Times New Roman" w:hAnsi="Times New Roman" w:cs="Times New Roman"/>
                <w:sz w:val="24"/>
                <w:szCs w:val="24"/>
              </w:rPr>
            </w:pPr>
            <w:r w:rsidRPr="00820B07">
              <w:rPr>
                <w:rFonts w:ascii="Times New Roman" w:hAnsi="Times New Roman" w:cs="Times New Roman"/>
                <w:sz w:val="24"/>
                <w:szCs w:val="24"/>
              </w:rPr>
              <w:t>Учитель  обсуждает с учащимися понятие «фондовая биржа», задает вопросы, подводящие к формулированию задач.</w:t>
            </w:r>
          </w:p>
        </w:tc>
        <w:tc>
          <w:tcPr>
            <w:tcW w:w="2982" w:type="dxa"/>
          </w:tcPr>
          <w:p w:rsidR="007E4B27" w:rsidRPr="00820B07" w:rsidRDefault="007E4B27" w:rsidP="00A6242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Участие в эвристической беседе, формулирование задач урока.</w:t>
            </w:r>
          </w:p>
        </w:tc>
      </w:tr>
      <w:tr w:rsidR="00700885" w:rsidRPr="00820B07" w:rsidTr="00FB5AE5">
        <w:tc>
          <w:tcPr>
            <w:tcW w:w="2411" w:type="dxa"/>
          </w:tcPr>
          <w:p w:rsidR="007E4B27" w:rsidRPr="00820B07" w:rsidRDefault="007E4B27" w:rsidP="00E7300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2.Изучение участников Фондовой биржи</w:t>
            </w:r>
            <w:r w:rsidR="00E7300B" w:rsidRPr="00820B07">
              <w:rPr>
                <w:rFonts w:ascii="Times New Roman" w:hAnsi="Times New Roman" w:cs="Times New Roman"/>
                <w:sz w:val="24"/>
                <w:szCs w:val="24"/>
              </w:rPr>
              <w:t>, ее функций и структуры</w:t>
            </w:r>
          </w:p>
        </w:tc>
        <w:tc>
          <w:tcPr>
            <w:tcW w:w="4354" w:type="dxa"/>
          </w:tcPr>
          <w:p w:rsidR="00700885" w:rsidRPr="00820B07" w:rsidRDefault="007E4B27" w:rsidP="00E7300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Разделяет учащихся по парам</w:t>
            </w:r>
            <w:r w:rsidR="00E7300B" w:rsidRPr="00820B07">
              <w:rPr>
                <w:rFonts w:ascii="Times New Roman" w:hAnsi="Times New Roman" w:cs="Times New Roman"/>
                <w:sz w:val="24"/>
                <w:szCs w:val="24"/>
              </w:rPr>
              <w:t>, обеспечивает источниками информации, консультирует</w:t>
            </w:r>
            <w:proofErr w:type="gramStart"/>
            <w:r w:rsidR="00E7300B" w:rsidRPr="00820B07">
              <w:rPr>
                <w:rFonts w:ascii="Times New Roman" w:hAnsi="Times New Roman" w:cs="Times New Roman"/>
                <w:sz w:val="24"/>
                <w:szCs w:val="24"/>
              </w:rPr>
              <w:t>.</w:t>
            </w:r>
            <w:proofErr w:type="gramEnd"/>
            <w:r w:rsidR="00E7300B" w:rsidRPr="00820B07">
              <w:rPr>
                <w:rFonts w:ascii="Times New Roman" w:hAnsi="Times New Roman" w:cs="Times New Roman"/>
                <w:sz w:val="24"/>
                <w:szCs w:val="24"/>
              </w:rPr>
              <w:t xml:space="preserve"> (</w:t>
            </w:r>
            <w:proofErr w:type="gramStart"/>
            <w:r w:rsidR="00E7300B" w:rsidRPr="00820B07">
              <w:rPr>
                <w:rFonts w:ascii="Times New Roman" w:hAnsi="Times New Roman" w:cs="Times New Roman"/>
                <w:sz w:val="24"/>
                <w:szCs w:val="24"/>
              </w:rPr>
              <w:t>м</w:t>
            </w:r>
            <w:proofErr w:type="gramEnd"/>
            <w:r w:rsidR="00E7300B" w:rsidRPr="00820B07">
              <w:rPr>
                <w:rFonts w:ascii="Times New Roman" w:hAnsi="Times New Roman" w:cs="Times New Roman"/>
                <w:sz w:val="24"/>
                <w:szCs w:val="24"/>
              </w:rPr>
              <w:t xml:space="preserve">етодика </w:t>
            </w:r>
            <w:proofErr w:type="spellStart"/>
            <w:r w:rsidR="00E7300B" w:rsidRPr="00820B07">
              <w:rPr>
                <w:rFonts w:ascii="Times New Roman" w:hAnsi="Times New Roman" w:cs="Times New Roman"/>
                <w:sz w:val="24"/>
                <w:szCs w:val="24"/>
              </w:rPr>
              <w:t>парацентризма</w:t>
            </w:r>
            <w:proofErr w:type="spellEnd"/>
            <w:r w:rsidR="00E7300B" w:rsidRPr="00820B07">
              <w:rPr>
                <w:rFonts w:ascii="Times New Roman" w:hAnsi="Times New Roman" w:cs="Times New Roman"/>
                <w:sz w:val="24"/>
                <w:szCs w:val="24"/>
              </w:rPr>
              <w:t>)</w:t>
            </w:r>
            <w:r w:rsidR="00700885" w:rsidRPr="00820B07">
              <w:rPr>
                <w:rFonts w:ascii="Times New Roman" w:hAnsi="Times New Roman" w:cs="Times New Roman"/>
                <w:sz w:val="24"/>
                <w:szCs w:val="24"/>
              </w:rPr>
              <w:t>.</w:t>
            </w:r>
          </w:p>
          <w:p w:rsidR="00700885" w:rsidRPr="00820B07" w:rsidRDefault="00700885" w:rsidP="00E7300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По окончании работы организует обсуждение.</w:t>
            </w:r>
          </w:p>
        </w:tc>
        <w:tc>
          <w:tcPr>
            <w:tcW w:w="2982" w:type="dxa"/>
          </w:tcPr>
          <w:p w:rsidR="007E4B27" w:rsidRPr="00820B07" w:rsidRDefault="00E7300B" w:rsidP="00A6242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Работая в парах, изучают Закон РФ «О рынке ценных бумаг», знакомятся с такими понятиями, как</w:t>
            </w:r>
            <w:r w:rsidR="00700885" w:rsidRPr="00820B07">
              <w:rPr>
                <w:rFonts w:ascii="Times New Roman" w:hAnsi="Times New Roman" w:cs="Times New Roman"/>
                <w:sz w:val="24"/>
                <w:szCs w:val="24"/>
              </w:rPr>
              <w:t xml:space="preserve">  «инвестор»</w:t>
            </w:r>
            <w:proofErr w:type="gramStart"/>
            <w:r w:rsidR="00700885" w:rsidRPr="00820B07">
              <w:rPr>
                <w:rFonts w:ascii="Times New Roman" w:hAnsi="Times New Roman" w:cs="Times New Roman"/>
                <w:sz w:val="24"/>
                <w:szCs w:val="24"/>
              </w:rPr>
              <w:t>,«</w:t>
            </w:r>
            <w:proofErr w:type="gramEnd"/>
            <w:r w:rsidRPr="00820B07">
              <w:rPr>
                <w:rFonts w:ascii="Times New Roman" w:hAnsi="Times New Roman" w:cs="Times New Roman"/>
                <w:sz w:val="24"/>
                <w:szCs w:val="24"/>
              </w:rPr>
              <w:t xml:space="preserve">брокер», «дилер», </w:t>
            </w:r>
            <w:r w:rsidR="00700885" w:rsidRPr="00820B07">
              <w:rPr>
                <w:rFonts w:ascii="Times New Roman" w:hAnsi="Times New Roman" w:cs="Times New Roman"/>
                <w:sz w:val="24"/>
                <w:szCs w:val="24"/>
              </w:rPr>
              <w:t>«</w:t>
            </w:r>
            <w:r w:rsidRPr="00820B07">
              <w:rPr>
                <w:rFonts w:ascii="Times New Roman" w:hAnsi="Times New Roman" w:cs="Times New Roman"/>
                <w:sz w:val="24"/>
                <w:szCs w:val="24"/>
              </w:rPr>
              <w:t>доверительный управляющий»</w:t>
            </w:r>
            <w:r w:rsidR="00700885" w:rsidRPr="00820B07">
              <w:rPr>
                <w:rFonts w:ascii="Times New Roman" w:hAnsi="Times New Roman" w:cs="Times New Roman"/>
                <w:sz w:val="24"/>
                <w:szCs w:val="24"/>
              </w:rPr>
              <w:t>, «клиринговая палата»; изучают схемы «Функции Фондовой биржи» и «Участники Фондовой биржи» ( А.Киреев Финансовая грамотность.</w:t>
            </w:r>
            <w:r w:rsidR="00F3530E" w:rsidRPr="00820B07">
              <w:rPr>
                <w:rFonts w:ascii="Times New Roman" w:hAnsi="Times New Roman" w:cs="Times New Roman"/>
                <w:sz w:val="24"/>
                <w:szCs w:val="24"/>
              </w:rPr>
              <w:t xml:space="preserve"> </w:t>
            </w:r>
            <w:r w:rsidR="00700885" w:rsidRPr="00820B07">
              <w:rPr>
                <w:rFonts w:ascii="Times New Roman" w:hAnsi="Times New Roman" w:cs="Times New Roman"/>
                <w:sz w:val="24"/>
                <w:szCs w:val="24"/>
              </w:rPr>
              <w:t xml:space="preserve">Экономический профиль. </w:t>
            </w:r>
            <w:proofErr w:type="gramStart"/>
            <w:r w:rsidR="00700885" w:rsidRPr="00820B07">
              <w:rPr>
                <w:rFonts w:ascii="Times New Roman" w:hAnsi="Times New Roman" w:cs="Times New Roman"/>
                <w:sz w:val="24"/>
                <w:szCs w:val="24"/>
              </w:rPr>
              <w:t>Материалы для учащихся)</w:t>
            </w:r>
            <w:proofErr w:type="gramEnd"/>
          </w:p>
        </w:tc>
      </w:tr>
      <w:tr w:rsidR="00700885" w:rsidRPr="00820B07" w:rsidTr="00FB5AE5">
        <w:tc>
          <w:tcPr>
            <w:tcW w:w="2411" w:type="dxa"/>
          </w:tcPr>
          <w:p w:rsidR="007E4B27" w:rsidRPr="00820B07" w:rsidRDefault="007A0E69" w:rsidP="001F25A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3</w:t>
            </w:r>
            <w:r w:rsidR="00EA576E" w:rsidRPr="00820B07">
              <w:rPr>
                <w:rFonts w:ascii="Times New Roman" w:hAnsi="Times New Roman" w:cs="Times New Roman"/>
                <w:sz w:val="24"/>
                <w:szCs w:val="24"/>
              </w:rPr>
              <w:t>.</w:t>
            </w:r>
            <w:r w:rsidR="001F25AB" w:rsidRPr="00820B07">
              <w:rPr>
                <w:rFonts w:ascii="Times New Roman" w:hAnsi="Times New Roman" w:cs="Times New Roman"/>
                <w:sz w:val="24"/>
                <w:szCs w:val="24"/>
              </w:rPr>
              <w:t xml:space="preserve"> Изучение организации торговли на Фондовой бирже </w:t>
            </w:r>
          </w:p>
        </w:tc>
        <w:tc>
          <w:tcPr>
            <w:tcW w:w="4354" w:type="dxa"/>
          </w:tcPr>
          <w:p w:rsidR="007E4B27" w:rsidRPr="00820B07" w:rsidRDefault="0009360C" w:rsidP="00F3530E">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 xml:space="preserve">  Ставит </w:t>
            </w:r>
            <w:r w:rsidR="00F3530E" w:rsidRPr="00820B07">
              <w:rPr>
                <w:rFonts w:ascii="Times New Roman" w:hAnsi="Times New Roman" w:cs="Times New Roman"/>
                <w:sz w:val="24"/>
                <w:szCs w:val="24"/>
              </w:rPr>
              <w:t xml:space="preserve">задачу: выяснить особенности процедуры </w:t>
            </w:r>
            <w:r w:rsidRPr="00820B07">
              <w:rPr>
                <w:rFonts w:ascii="Times New Roman" w:hAnsi="Times New Roman" w:cs="Times New Roman"/>
                <w:sz w:val="24"/>
                <w:szCs w:val="24"/>
              </w:rPr>
              <w:t xml:space="preserve"> листинг</w:t>
            </w:r>
            <w:r w:rsidR="00F3530E" w:rsidRPr="00820B07">
              <w:rPr>
                <w:rFonts w:ascii="Times New Roman" w:hAnsi="Times New Roman" w:cs="Times New Roman"/>
                <w:sz w:val="24"/>
                <w:szCs w:val="24"/>
              </w:rPr>
              <w:t>а</w:t>
            </w:r>
            <w:r w:rsidRPr="00820B07">
              <w:rPr>
                <w:rFonts w:ascii="Times New Roman" w:hAnsi="Times New Roman" w:cs="Times New Roman"/>
                <w:sz w:val="24"/>
                <w:szCs w:val="24"/>
              </w:rPr>
              <w:t xml:space="preserve"> </w:t>
            </w:r>
            <w:r w:rsidR="00F3530E" w:rsidRPr="00820B07">
              <w:rPr>
                <w:rFonts w:ascii="Times New Roman" w:hAnsi="Times New Roman" w:cs="Times New Roman"/>
                <w:sz w:val="24"/>
                <w:szCs w:val="24"/>
              </w:rPr>
              <w:t xml:space="preserve"> на Фондовой бирже РФ по сравнению с другими Фондовыми биржами.</w:t>
            </w:r>
            <w:r w:rsidRPr="00820B07">
              <w:rPr>
                <w:rFonts w:ascii="Times New Roman" w:hAnsi="Times New Roman" w:cs="Times New Roman"/>
                <w:sz w:val="24"/>
                <w:szCs w:val="24"/>
              </w:rPr>
              <w:t xml:space="preserve"> </w:t>
            </w:r>
          </w:p>
          <w:p w:rsidR="00820B07" w:rsidRPr="00820B07" w:rsidRDefault="00820B07" w:rsidP="00F3530E">
            <w:pPr>
              <w:spacing w:before="100" w:beforeAutospacing="1"/>
              <w:rPr>
                <w:rFonts w:ascii="Times New Roman" w:hAnsi="Times New Roman" w:cs="Times New Roman"/>
                <w:sz w:val="24"/>
                <w:szCs w:val="24"/>
              </w:rPr>
            </w:pPr>
            <w:r w:rsidRPr="00820B07">
              <w:rPr>
                <w:rFonts w:ascii="Times New Roman" w:hAnsi="Times New Roman" w:cs="Times New Roman"/>
              </w:rPr>
              <w:t xml:space="preserve">Информирует об основных индексах Московской биржи </w:t>
            </w:r>
            <w:proofErr w:type="gramStart"/>
            <w:r w:rsidRPr="00820B07">
              <w:rPr>
                <w:rFonts w:ascii="Times New Roman" w:hAnsi="Times New Roman" w:cs="Times New Roman"/>
              </w:rPr>
              <w:t xml:space="preserve">( </w:t>
            </w:r>
            <w:proofErr w:type="gramEnd"/>
            <w:r w:rsidRPr="00820B07">
              <w:rPr>
                <w:rFonts w:ascii="Times New Roman" w:hAnsi="Times New Roman" w:cs="Times New Roman"/>
              </w:rPr>
              <w:t>Индекс ММВБ (рубли) и Индекс РТС (доллары) (ценовые индексы российского фондового рынка, включающие 50 наиболее ликвидных акций крупнейших российских эмитентов, виды экономической деятельности которых относятся к основным секторам экономики.)</w:t>
            </w:r>
          </w:p>
          <w:p w:rsidR="00F3530E" w:rsidRPr="00820B07" w:rsidRDefault="00F3530E" w:rsidP="00F3530E">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Организует работу и  в парах и последующее обсуждение</w:t>
            </w:r>
          </w:p>
        </w:tc>
        <w:tc>
          <w:tcPr>
            <w:tcW w:w="2982" w:type="dxa"/>
          </w:tcPr>
          <w:p w:rsidR="007E4B27" w:rsidRPr="00820B07" w:rsidRDefault="007A0E69" w:rsidP="00A6242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 xml:space="preserve">Работая в парах, анализируют извлечение из книги: Фондовый рынок. Учебное пособие для высших учебных заведений экономического профиля. Под редакцией </w:t>
            </w:r>
            <w:proofErr w:type="spellStart"/>
            <w:r w:rsidRPr="00820B07">
              <w:rPr>
                <w:rFonts w:ascii="Times New Roman" w:hAnsi="Times New Roman" w:cs="Times New Roman"/>
                <w:sz w:val="24"/>
                <w:szCs w:val="24"/>
              </w:rPr>
              <w:t>Н.И.Берзона</w:t>
            </w:r>
            <w:proofErr w:type="spellEnd"/>
            <w:r w:rsidRPr="00820B07">
              <w:rPr>
                <w:rFonts w:ascii="Times New Roman" w:hAnsi="Times New Roman" w:cs="Times New Roman"/>
                <w:sz w:val="24"/>
                <w:szCs w:val="24"/>
              </w:rPr>
              <w:t>. М., 1998</w:t>
            </w:r>
          </w:p>
        </w:tc>
      </w:tr>
      <w:tr w:rsidR="00700885" w:rsidRPr="00820B07" w:rsidTr="00FB5AE5">
        <w:tc>
          <w:tcPr>
            <w:tcW w:w="2411" w:type="dxa"/>
          </w:tcPr>
          <w:p w:rsidR="007E4B27" w:rsidRPr="00820B07" w:rsidRDefault="001F25AB" w:rsidP="00923DF5">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4.</w:t>
            </w:r>
            <w:r w:rsidR="00923DF5" w:rsidRPr="00820B07">
              <w:rPr>
                <w:rFonts w:ascii="Times New Roman" w:hAnsi="Times New Roman" w:cs="Times New Roman"/>
                <w:sz w:val="24"/>
                <w:szCs w:val="24"/>
              </w:rPr>
              <w:t>Изучение способов получения</w:t>
            </w:r>
            <w:r w:rsidRPr="00820B07">
              <w:rPr>
                <w:rFonts w:ascii="Times New Roman" w:hAnsi="Times New Roman" w:cs="Times New Roman"/>
                <w:sz w:val="24"/>
                <w:szCs w:val="24"/>
              </w:rPr>
              <w:t xml:space="preserve"> доступа</w:t>
            </w:r>
            <w:r w:rsidR="00923DF5" w:rsidRPr="00820B07">
              <w:rPr>
                <w:rFonts w:ascii="Times New Roman" w:hAnsi="Times New Roman" w:cs="Times New Roman"/>
                <w:sz w:val="24"/>
                <w:szCs w:val="24"/>
              </w:rPr>
              <w:t xml:space="preserve"> </w:t>
            </w:r>
            <w:r w:rsidR="00923DF5" w:rsidRPr="00820B07">
              <w:rPr>
                <w:rFonts w:ascii="Times New Roman" w:hAnsi="Times New Roman" w:cs="Times New Roman"/>
                <w:sz w:val="24"/>
                <w:szCs w:val="24"/>
              </w:rPr>
              <w:lastRenderedPageBreak/>
              <w:t>физическому лицу</w:t>
            </w:r>
            <w:r w:rsidRPr="00820B07">
              <w:rPr>
                <w:rFonts w:ascii="Times New Roman" w:hAnsi="Times New Roman" w:cs="Times New Roman"/>
                <w:sz w:val="24"/>
                <w:szCs w:val="24"/>
              </w:rPr>
              <w:t xml:space="preserve"> на фондовый рынок</w:t>
            </w:r>
            <w:r w:rsidR="00140A36" w:rsidRPr="00820B07">
              <w:rPr>
                <w:rFonts w:ascii="Times New Roman" w:hAnsi="Times New Roman" w:cs="Times New Roman"/>
                <w:sz w:val="24"/>
                <w:szCs w:val="24"/>
              </w:rPr>
              <w:t xml:space="preserve"> </w:t>
            </w:r>
          </w:p>
        </w:tc>
        <w:tc>
          <w:tcPr>
            <w:tcW w:w="4354" w:type="dxa"/>
          </w:tcPr>
          <w:p w:rsidR="007E4B27" w:rsidRPr="00820B07" w:rsidRDefault="00140A36" w:rsidP="00A6242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lastRenderedPageBreak/>
              <w:t xml:space="preserve">Информирует о вариантах доступа на фондовый рынок через брокера или </w:t>
            </w:r>
            <w:r w:rsidRPr="00820B07">
              <w:rPr>
                <w:rFonts w:ascii="Times New Roman" w:hAnsi="Times New Roman" w:cs="Times New Roman"/>
                <w:sz w:val="24"/>
                <w:szCs w:val="24"/>
              </w:rPr>
              <w:lastRenderedPageBreak/>
              <w:t>доверительного управляющего и преимуществах самостоятельной работы на фондовом рынке</w:t>
            </w:r>
            <w:r w:rsidR="000E66C9" w:rsidRPr="00820B07">
              <w:rPr>
                <w:rFonts w:ascii="Times New Roman" w:hAnsi="Times New Roman" w:cs="Times New Roman"/>
                <w:sz w:val="24"/>
                <w:szCs w:val="24"/>
              </w:rPr>
              <w:t>.</w:t>
            </w:r>
          </w:p>
        </w:tc>
        <w:tc>
          <w:tcPr>
            <w:tcW w:w="2982" w:type="dxa"/>
          </w:tcPr>
          <w:p w:rsidR="007E4B27" w:rsidRPr="00820B07" w:rsidRDefault="0079794D" w:rsidP="00A6242B">
            <w:pPr>
              <w:spacing w:before="100" w:beforeAutospacing="1"/>
              <w:rPr>
                <w:rFonts w:ascii="Times New Roman" w:hAnsi="Times New Roman" w:cs="Times New Roman"/>
                <w:sz w:val="24"/>
                <w:szCs w:val="24"/>
              </w:rPr>
            </w:pPr>
            <w:r>
              <w:rPr>
                <w:rFonts w:ascii="Times New Roman" w:hAnsi="Times New Roman" w:cs="Times New Roman"/>
                <w:sz w:val="24"/>
                <w:szCs w:val="24"/>
              </w:rPr>
              <w:lastRenderedPageBreak/>
              <w:t xml:space="preserve">Работая в </w:t>
            </w:r>
            <w:proofErr w:type="spellStart"/>
            <w:r>
              <w:rPr>
                <w:rFonts w:ascii="Times New Roman" w:hAnsi="Times New Roman" w:cs="Times New Roman"/>
                <w:sz w:val="24"/>
                <w:szCs w:val="24"/>
              </w:rPr>
              <w:t>парах</w:t>
            </w:r>
            <w:proofErr w:type="gramStart"/>
            <w:r w:rsidR="00923DF5" w:rsidRPr="00820B07">
              <w:rPr>
                <w:rFonts w:ascii="Times New Roman" w:hAnsi="Times New Roman" w:cs="Times New Roman"/>
                <w:sz w:val="24"/>
                <w:szCs w:val="24"/>
              </w:rPr>
              <w:t>,</w:t>
            </w:r>
            <w:r w:rsidR="000E66C9" w:rsidRPr="00820B07">
              <w:rPr>
                <w:rFonts w:ascii="Times New Roman" w:hAnsi="Times New Roman" w:cs="Times New Roman"/>
                <w:sz w:val="24"/>
                <w:szCs w:val="24"/>
              </w:rPr>
              <w:t>и</w:t>
            </w:r>
            <w:proofErr w:type="gramEnd"/>
            <w:r w:rsidR="000E66C9" w:rsidRPr="00820B07">
              <w:rPr>
                <w:rFonts w:ascii="Times New Roman" w:hAnsi="Times New Roman" w:cs="Times New Roman"/>
                <w:sz w:val="24"/>
                <w:szCs w:val="24"/>
              </w:rPr>
              <w:t>зучают</w:t>
            </w:r>
            <w:proofErr w:type="spellEnd"/>
            <w:r w:rsidR="000E66C9" w:rsidRPr="00820B07">
              <w:rPr>
                <w:rFonts w:ascii="Times New Roman" w:hAnsi="Times New Roman" w:cs="Times New Roman"/>
                <w:sz w:val="24"/>
                <w:szCs w:val="24"/>
              </w:rPr>
              <w:t xml:space="preserve"> пошаговый выбор агента</w:t>
            </w:r>
            <w:r>
              <w:rPr>
                <w:rFonts w:ascii="Times New Roman" w:hAnsi="Times New Roman" w:cs="Times New Roman"/>
                <w:sz w:val="24"/>
                <w:szCs w:val="24"/>
              </w:rPr>
              <w:t>,</w:t>
            </w:r>
          </w:p>
          <w:p w:rsidR="00923DF5" w:rsidRPr="00820B07" w:rsidRDefault="00923DF5" w:rsidP="00923DF5">
            <w:pPr>
              <w:rPr>
                <w:rFonts w:ascii="Times New Roman" w:hAnsi="Times New Roman" w:cs="Times New Roman"/>
                <w:sz w:val="24"/>
                <w:szCs w:val="24"/>
              </w:rPr>
            </w:pPr>
            <w:r w:rsidRPr="00820B07">
              <w:rPr>
                <w:rFonts w:ascii="Times New Roman" w:hAnsi="Times New Roman" w:cs="Times New Roman"/>
                <w:sz w:val="24"/>
                <w:szCs w:val="24"/>
              </w:rPr>
              <w:lastRenderedPageBreak/>
              <w:t>осуществляют поиск на сайте Службы Банка России по финансовым рынкам списки организаций, имеющих лицензию</w:t>
            </w:r>
            <w:r w:rsidRPr="00820B07">
              <w:rPr>
                <w:rFonts w:ascii="Times New Roman" w:eastAsia="Times New Roman" w:hAnsi="Times New Roman" w:cs="Times New Roman"/>
                <w:sz w:val="31"/>
                <w:szCs w:val="31"/>
              </w:rPr>
              <w:t xml:space="preserve"> </w:t>
            </w:r>
            <w:r w:rsidRPr="00820B07">
              <w:rPr>
                <w:rFonts w:ascii="Times New Roman" w:eastAsia="Times New Roman" w:hAnsi="Times New Roman" w:cs="Times New Roman"/>
                <w:sz w:val="24"/>
                <w:szCs w:val="24"/>
              </w:rPr>
              <w:t xml:space="preserve">на осуществление </w:t>
            </w:r>
            <w:r w:rsidRPr="00923DF5">
              <w:rPr>
                <w:rFonts w:ascii="Times New Roman" w:eastAsia="Times New Roman" w:hAnsi="Times New Roman" w:cs="Times New Roman"/>
                <w:sz w:val="24"/>
                <w:szCs w:val="24"/>
              </w:rPr>
              <w:t>брокерской деятельности и деятельности по доверительному управлению ценными бумагами.</w:t>
            </w:r>
            <w:r w:rsidR="00115AE0" w:rsidRPr="00820B07">
              <w:rPr>
                <w:rFonts w:ascii="Times New Roman" w:hAnsi="Times New Roman" w:cs="Times New Roman"/>
                <w:sz w:val="24"/>
                <w:szCs w:val="24"/>
              </w:rPr>
              <w:t xml:space="preserve"> </w:t>
            </w:r>
            <w:proofErr w:type="gramStart"/>
            <w:r w:rsidR="00115AE0" w:rsidRPr="00820B07">
              <w:rPr>
                <w:rFonts w:ascii="Times New Roman" w:hAnsi="Times New Roman" w:cs="Times New Roman"/>
                <w:sz w:val="24"/>
                <w:szCs w:val="24"/>
              </w:rPr>
              <w:t>( А.Киреев Финансовая грамотность.</w:t>
            </w:r>
            <w:proofErr w:type="gramEnd"/>
            <w:r w:rsidR="00115AE0" w:rsidRPr="00820B07">
              <w:rPr>
                <w:rFonts w:ascii="Times New Roman" w:hAnsi="Times New Roman" w:cs="Times New Roman"/>
                <w:sz w:val="24"/>
                <w:szCs w:val="24"/>
              </w:rPr>
              <w:t xml:space="preserve"> Экономический профиль. </w:t>
            </w:r>
            <w:proofErr w:type="gramStart"/>
            <w:r w:rsidR="00115AE0" w:rsidRPr="00820B07">
              <w:rPr>
                <w:rFonts w:ascii="Times New Roman" w:hAnsi="Times New Roman" w:cs="Times New Roman"/>
                <w:sz w:val="24"/>
                <w:szCs w:val="24"/>
              </w:rPr>
              <w:t>Материалы для учащихся)</w:t>
            </w:r>
            <w:r w:rsidRPr="00820B07">
              <w:rPr>
                <w:rFonts w:ascii="Times New Roman" w:eastAsia="Times New Roman" w:hAnsi="Times New Roman" w:cs="Times New Roman"/>
                <w:sz w:val="24"/>
                <w:szCs w:val="24"/>
              </w:rPr>
              <w:t xml:space="preserve"> Собирают информацию и сопоставляют услуги посредников.</w:t>
            </w:r>
            <w:proofErr w:type="gramEnd"/>
          </w:p>
          <w:p w:rsidR="00923DF5" w:rsidRPr="00820B07" w:rsidRDefault="00923DF5" w:rsidP="00923DF5">
            <w:pPr>
              <w:rPr>
                <w:rFonts w:ascii="Times New Roman" w:hAnsi="Times New Roman" w:cs="Times New Roman"/>
                <w:sz w:val="24"/>
                <w:szCs w:val="24"/>
              </w:rPr>
            </w:pPr>
          </w:p>
        </w:tc>
      </w:tr>
      <w:tr w:rsidR="00700885" w:rsidRPr="00820B07" w:rsidTr="00FB5AE5">
        <w:tc>
          <w:tcPr>
            <w:tcW w:w="2411" w:type="dxa"/>
          </w:tcPr>
          <w:p w:rsidR="007E4B27" w:rsidRPr="00820B07" w:rsidRDefault="00304204" w:rsidP="00304204">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lastRenderedPageBreak/>
              <w:t>5.Рефлексия</w:t>
            </w:r>
          </w:p>
        </w:tc>
        <w:tc>
          <w:tcPr>
            <w:tcW w:w="4354" w:type="dxa"/>
          </w:tcPr>
          <w:p w:rsidR="007E4B27" w:rsidRPr="00820B07" w:rsidRDefault="00820B07" w:rsidP="00A6242B">
            <w:pPr>
              <w:spacing w:before="100" w:beforeAutospacing="1"/>
              <w:rPr>
                <w:rFonts w:ascii="Times New Roman" w:hAnsi="Times New Roman" w:cs="Times New Roman"/>
                <w:sz w:val="24"/>
                <w:szCs w:val="24"/>
              </w:rPr>
            </w:pPr>
            <w:r w:rsidRPr="00820B07">
              <w:rPr>
                <w:rFonts w:ascii="Times New Roman" w:hAnsi="Times New Roman" w:cs="Times New Roman"/>
                <w:sz w:val="24"/>
                <w:szCs w:val="24"/>
              </w:rPr>
              <w:t>Организует заключительную беседу с целью самооценки и самоанализа</w:t>
            </w:r>
            <w:r w:rsidR="0079794D">
              <w:rPr>
                <w:rFonts w:ascii="Times New Roman" w:hAnsi="Times New Roman" w:cs="Times New Roman"/>
                <w:sz w:val="24"/>
                <w:szCs w:val="24"/>
              </w:rPr>
              <w:t xml:space="preserve"> учащимися</w:t>
            </w:r>
          </w:p>
        </w:tc>
        <w:tc>
          <w:tcPr>
            <w:tcW w:w="2982" w:type="dxa"/>
          </w:tcPr>
          <w:p w:rsidR="00820B07" w:rsidRPr="00820B07" w:rsidRDefault="00820B07" w:rsidP="00820B07">
            <w:pPr>
              <w:rPr>
                <w:rFonts w:ascii="Times New Roman" w:hAnsi="Times New Roman" w:cs="Times New Roman"/>
              </w:rPr>
            </w:pPr>
            <w:r w:rsidRPr="00820B07">
              <w:rPr>
                <w:rFonts w:ascii="Times New Roman" w:hAnsi="Times New Roman" w:cs="Times New Roman"/>
              </w:rPr>
              <w:t>Выступление по</w:t>
            </w:r>
            <w:r w:rsidR="00BE2E92">
              <w:rPr>
                <w:rFonts w:ascii="Times New Roman" w:hAnsi="Times New Roman" w:cs="Times New Roman"/>
              </w:rPr>
              <w:t xml:space="preserve"> </w:t>
            </w:r>
            <w:r w:rsidRPr="00820B07">
              <w:rPr>
                <w:rFonts w:ascii="Times New Roman" w:hAnsi="Times New Roman" w:cs="Times New Roman"/>
              </w:rPr>
              <w:t>вопросам:</w:t>
            </w:r>
          </w:p>
          <w:p w:rsidR="00820B07" w:rsidRPr="00820B07" w:rsidRDefault="00820B07" w:rsidP="00820B07">
            <w:pPr>
              <w:numPr>
                <w:ilvl w:val="0"/>
                <w:numId w:val="6"/>
              </w:numPr>
              <w:rPr>
                <w:rFonts w:ascii="Times New Roman" w:hAnsi="Times New Roman" w:cs="Times New Roman"/>
              </w:rPr>
            </w:pPr>
            <w:r w:rsidRPr="00820B07">
              <w:rPr>
                <w:rFonts w:ascii="Times New Roman" w:hAnsi="Times New Roman" w:cs="Times New Roman"/>
              </w:rPr>
              <w:t>Чему научился</w:t>
            </w:r>
            <w:r w:rsidR="00BE2E92">
              <w:rPr>
                <w:rFonts w:ascii="Times New Roman" w:hAnsi="Times New Roman" w:cs="Times New Roman"/>
              </w:rPr>
              <w:t>?</w:t>
            </w:r>
          </w:p>
          <w:p w:rsidR="00820B07" w:rsidRPr="00820B07" w:rsidRDefault="00820B07" w:rsidP="00820B07">
            <w:pPr>
              <w:numPr>
                <w:ilvl w:val="0"/>
                <w:numId w:val="6"/>
              </w:numPr>
              <w:rPr>
                <w:rFonts w:ascii="Times New Roman" w:hAnsi="Times New Roman" w:cs="Times New Roman"/>
              </w:rPr>
            </w:pPr>
            <w:r w:rsidRPr="00820B07">
              <w:rPr>
                <w:rFonts w:ascii="Times New Roman" w:hAnsi="Times New Roman" w:cs="Times New Roman"/>
              </w:rPr>
              <w:t>Где можно применить</w:t>
            </w:r>
            <w:r w:rsidR="00BE2E92">
              <w:rPr>
                <w:rFonts w:ascii="Times New Roman" w:hAnsi="Times New Roman" w:cs="Times New Roman"/>
              </w:rPr>
              <w:t xml:space="preserve"> знания и навыки?</w:t>
            </w:r>
          </w:p>
          <w:p w:rsidR="00820B07" w:rsidRPr="00820B07" w:rsidRDefault="00820B07" w:rsidP="00820B07">
            <w:pPr>
              <w:numPr>
                <w:ilvl w:val="0"/>
                <w:numId w:val="6"/>
              </w:numPr>
              <w:rPr>
                <w:rFonts w:ascii="Times New Roman" w:hAnsi="Times New Roman" w:cs="Times New Roman"/>
              </w:rPr>
            </w:pPr>
            <w:r w:rsidRPr="00820B07">
              <w:rPr>
                <w:rFonts w:ascii="Times New Roman" w:hAnsi="Times New Roman" w:cs="Times New Roman"/>
              </w:rPr>
              <w:t>Какие  были трудности</w:t>
            </w:r>
            <w:r w:rsidR="00BE2E92">
              <w:rPr>
                <w:rFonts w:ascii="Times New Roman" w:hAnsi="Times New Roman" w:cs="Times New Roman"/>
              </w:rPr>
              <w:t>?</w:t>
            </w:r>
          </w:p>
          <w:p w:rsidR="00820B07" w:rsidRPr="00820B07" w:rsidRDefault="00820B07" w:rsidP="00820B07">
            <w:pPr>
              <w:numPr>
                <w:ilvl w:val="0"/>
                <w:numId w:val="6"/>
              </w:numPr>
              <w:rPr>
                <w:rFonts w:ascii="Times New Roman" w:hAnsi="Times New Roman" w:cs="Times New Roman"/>
              </w:rPr>
            </w:pPr>
            <w:r w:rsidRPr="00820B07">
              <w:rPr>
                <w:rFonts w:ascii="Times New Roman" w:hAnsi="Times New Roman" w:cs="Times New Roman"/>
              </w:rPr>
              <w:t>В чем состояли ошибки</w:t>
            </w:r>
            <w:r w:rsidR="00BE2E92">
              <w:rPr>
                <w:rFonts w:ascii="Times New Roman" w:hAnsi="Times New Roman" w:cs="Times New Roman"/>
              </w:rPr>
              <w:t>?</w:t>
            </w:r>
          </w:p>
          <w:p w:rsidR="007E4B27" w:rsidRPr="00820B07" w:rsidRDefault="00820B07" w:rsidP="00BE2E92">
            <w:pPr>
              <w:numPr>
                <w:ilvl w:val="0"/>
                <w:numId w:val="6"/>
              </w:numPr>
              <w:rPr>
                <w:rFonts w:ascii="Times New Roman" w:hAnsi="Times New Roman" w:cs="Times New Roman"/>
                <w:sz w:val="24"/>
                <w:szCs w:val="24"/>
              </w:rPr>
            </w:pPr>
            <w:r w:rsidRPr="00820B07">
              <w:rPr>
                <w:rFonts w:ascii="Times New Roman" w:hAnsi="Times New Roman" w:cs="Times New Roman"/>
              </w:rPr>
              <w:t>Над чем нужно работать</w:t>
            </w:r>
            <w:r w:rsidR="00BE2E92">
              <w:rPr>
                <w:rFonts w:ascii="Times New Roman" w:hAnsi="Times New Roman" w:cs="Times New Roman"/>
              </w:rPr>
              <w:t>?</w:t>
            </w:r>
          </w:p>
        </w:tc>
      </w:tr>
    </w:tbl>
    <w:p w:rsidR="001F25AB" w:rsidRDefault="001F25AB" w:rsidP="001F25AB">
      <w:pPr>
        <w:autoSpaceDE w:val="0"/>
        <w:autoSpaceDN w:val="0"/>
        <w:adjustRightInd w:val="0"/>
        <w:spacing w:after="0" w:line="240" w:lineRule="auto"/>
        <w:jc w:val="both"/>
        <w:rPr>
          <w:rFonts w:ascii="Times New Roman" w:eastAsia="TimesNewRoman" w:hAnsi="Times New Roman" w:cs="Times New Roman"/>
        </w:rPr>
      </w:pPr>
    </w:p>
    <w:p w:rsidR="0079794D" w:rsidRDefault="0079794D" w:rsidP="001F25AB">
      <w:pPr>
        <w:autoSpaceDE w:val="0"/>
        <w:autoSpaceDN w:val="0"/>
        <w:adjustRightInd w:val="0"/>
        <w:spacing w:after="0" w:line="240" w:lineRule="auto"/>
        <w:jc w:val="both"/>
        <w:rPr>
          <w:rFonts w:ascii="Times New Roman" w:eastAsia="TimesNewRoman" w:hAnsi="Times New Roman" w:cs="Times New Roman"/>
        </w:rPr>
      </w:pPr>
    </w:p>
    <w:p w:rsidR="0079794D" w:rsidRPr="00820B07" w:rsidRDefault="0079794D" w:rsidP="0079794D">
      <w:pPr>
        <w:autoSpaceDE w:val="0"/>
        <w:autoSpaceDN w:val="0"/>
        <w:adjustRightInd w:val="0"/>
        <w:spacing w:after="0" w:line="240" w:lineRule="auto"/>
        <w:jc w:val="both"/>
        <w:rPr>
          <w:rFonts w:ascii="Times New Roman" w:hAnsi="Times New Roman" w:cs="Times New Roman"/>
          <w:b/>
          <w:sz w:val="24"/>
          <w:szCs w:val="24"/>
        </w:rPr>
      </w:pPr>
      <w:r w:rsidRPr="00820B07">
        <w:rPr>
          <w:rFonts w:ascii="Times New Roman" w:hAnsi="Times New Roman" w:cs="Times New Roman"/>
          <w:b/>
          <w:sz w:val="24"/>
          <w:szCs w:val="24"/>
        </w:rPr>
        <w:t>Список литературы:</w:t>
      </w:r>
    </w:p>
    <w:p w:rsidR="0079794D" w:rsidRPr="00820B07" w:rsidRDefault="0079794D" w:rsidP="0079794D">
      <w:pPr>
        <w:pStyle w:val="a3"/>
        <w:numPr>
          <w:ilvl w:val="0"/>
          <w:numId w:val="7"/>
        </w:numPr>
        <w:autoSpaceDE w:val="0"/>
        <w:autoSpaceDN w:val="0"/>
        <w:adjustRightInd w:val="0"/>
        <w:spacing w:after="0" w:line="240" w:lineRule="auto"/>
        <w:jc w:val="both"/>
        <w:rPr>
          <w:rFonts w:ascii="Times New Roman" w:hAnsi="Times New Roman" w:cs="Times New Roman"/>
          <w:sz w:val="24"/>
          <w:szCs w:val="24"/>
        </w:rPr>
      </w:pPr>
      <w:r w:rsidRPr="00820B07">
        <w:rPr>
          <w:rFonts w:ascii="Times New Roman" w:hAnsi="Times New Roman" w:cs="Times New Roman"/>
          <w:sz w:val="24"/>
          <w:szCs w:val="24"/>
        </w:rPr>
        <w:t xml:space="preserve">Фондовый рынок. Учебное пособие для высших учебных заведений экономического профиля. Под редакцией </w:t>
      </w:r>
      <w:proofErr w:type="spellStart"/>
      <w:r w:rsidRPr="00820B07">
        <w:rPr>
          <w:rFonts w:ascii="Times New Roman" w:hAnsi="Times New Roman" w:cs="Times New Roman"/>
          <w:sz w:val="24"/>
          <w:szCs w:val="24"/>
        </w:rPr>
        <w:t>Н.И.Берзона</w:t>
      </w:r>
      <w:proofErr w:type="spellEnd"/>
      <w:r w:rsidRPr="00820B07">
        <w:rPr>
          <w:rFonts w:ascii="Times New Roman" w:hAnsi="Times New Roman" w:cs="Times New Roman"/>
          <w:sz w:val="24"/>
          <w:szCs w:val="24"/>
        </w:rPr>
        <w:t>. М., 1998.</w:t>
      </w:r>
    </w:p>
    <w:p w:rsidR="0079794D" w:rsidRPr="00820B07" w:rsidRDefault="0079794D" w:rsidP="0079794D">
      <w:pPr>
        <w:pStyle w:val="a3"/>
        <w:numPr>
          <w:ilvl w:val="0"/>
          <w:numId w:val="7"/>
        </w:numPr>
        <w:autoSpaceDE w:val="0"/>
        <w:autoSpaceDN w:val="0"/>
        <w:adjustRightInd w:val="0"/>
        <w:spacing w:after="0" w:line="240" w:lineRule="auto"/>
        <w:jc w:val="both"/>
        <w:rPr>
          <w:rFonts w:ascii="Times New Roman" w:hAnsi="Times New Roman" w:cs="Times New Roman"/>
          <w:sz w:val="24"/>
          <w:szCs w:val="24"/>
        </w:rPr>
      </w:pPr>
      <w:r w:rsidRPr="00820B07">
        <w:rPr>
          <w:rFonts w:ascii="Times New Roman" w:hAnsi="Times New Roman" w:cs="Times New Roman"/>
          <w:sz w:val="24"/>
          <w:szCs w:val="24"/>
        </w:rPr>
        <w:t>А.Киреев Финансовая грамотность. Экономический профиль. Материалы для учащихся. М..2014</w:t>
      </w:r>
    </w:p>
    <w:p w:rsidR="0079794D" w:rsidRDefault="0079794D" w:rsidP="0079794D">
      <w:pPr>
        <w:spacing w:before="100" w:beforeAutospacing="1" w:after="0" w:line="240" w:lineRule="auto"/>
        <w:rPr>
          <w:rFonts w:ascii="Garamond" w:hAnsi="Garamond"/>
          <w:sz w:val="24"/>
          <w:szCs w:val="24"/>
        </w:rPr>
      </w:pPr>
    </w:p>
    <w:p w:rsidR="0079794D" w:rsidRPr="00820B07" w:rsidRDefault="0079794D" w:rsidP="001F25AB">
      <w:pPr>
        <w:autoSpaceDE w:val="0"/>
        <w:autoSpaceDN w:val="0"/>
        <w:adjustRightInd w:val="0"/>
        <w:spacing w:after="0" w:line="240" w:lineRule="auto"/>
        <w:jc w:val="both"/>
        <w:rPr>
          <w:rFonts w:ascii="Times New Roman" w:eastAsia="TimesNewRoman" w:hAnsi="Times New Roman" w:cs="Times New Roman"/>
        </w:rPr>
      </w:pPr>
    </w:p>
    <w:p w:rsidR="001F25AB" w:rsidRPr="00820B07" w:rsidRDefault="001F25AB" w:rsidP="001F25AB">
      <w:pPr>
        <w:autoSpaceDE w:val="0"/>
        <w:autoSpaceDN w:val="0"/>
        <w:adjustRightInd w:val="0"/>
        <w:spacing w:after="0" w:line="240" w:lineRule="auto"/>
        <w:jc w:val="both"/>
        <w:rPr>
          <w:rFonts w:ascii="Times New Roman" w:hAnsi="Times New Roman" w:cs="Times New Roman"/>
          <w:sz w:val="24"/>
          <w:szCs w:val="24"/>
        </w:rPr>
      </w:pPr>
    </w:p>
    <w:p w:rsidR="00820B07" w:rsidRPr="00820B07" w:rsidRDefault="00820B07" w:rsidP="001F25AB">
      <w:pPr>
        <w:autoSpaceDE w:val="0"/>
        <w:autoSpaceDN w:val="0"/>
        <w:adjustRightInd w:val="0"/>
        <w:spacing w:after="0" w:line="240" w:lineRule="auto"/>
        <w:jc w:val="both"/>
        <w:rPr>
          <w:rFonts w:ascii="Times New Roman" w:hAnsi="Times New Roman" w:cs="Times New Roman"/>
          <w:b/>
          <w:sz w:val="24"/>
          <w:szCs w:val="24"/>
        </w:rPr>
      </w:pPr>
      <w:r w:rsidRPr="00820B07">
        <w:rPr>
          <w:rFonts w:ascii="Times New Roman" w:hAnsi="Times New Roman" w:cs="Times New Roman"/>
          <w:b/>
          <w:sz w:val="24"/>
          <w:szCs w:val="24"/>
        </w:rPr>
        <w:t>Дидактические материалы</w:t>
      </w:r>
    </w:p>
    <w:p w:rsidR="001F25AB" w:rsidRPr="00820B07" w:rsidRDefault="001F25AB" w:rsidP="001F25AB">
      <w:pPr>
        <w:autoSpaceDE w:val="0"/>
        <w:autoSpaceDN w:val="0"/>
        <w:adjustRightInd w:val="0"/>
        <w:spacing w:after="0" w:line="240" w:lineRule="auto"/>
        <w:jc w:val="both"/>
        <w:rPr>
          <w:rFonts w:ascii="Times New Roman" w:hAnsi="Times New Roman" w:cs="Times New Roman"/>
          <w:sz w:val="24"/>
          <w:szCs w:val="24"/>
        </w:rPr>
      </w:pPr>
    </w:p>
    <w:p w:rsidR="001F25AB" w:rsidRPr="00820B07" w:rsidRDefault="001F25AB" w:rsidP="001F25AB">
      <w:pPr>
        <w:autoSpaceDE w:val="0"/>
        <w:autoSpaceDN w:val="0"/>
        <w:adjustRightInd w:val="0"/>
        <w:spacing w:after="0" w:line="240" w:lineRule="auto"/>
        <w:jc w:val="center"/>
        <w:rPr>
          <w:rFonts w:ascii="Times New Roman" w:eastAsia="TimesNewRoman" w:hAnsi="Times New Roman" w:cs="Times New Roman"/>
        </w:rPr>
      </w:pPr>
      <w:r w:rsidRPr="00820B07">
        <w:rPr>
          <w:rFonts w:ascii="Times New Roman" w:hAnsi="Times New Roman" w:cs="Times New Roman"/>
          <w:b/>
          <w:bCs/>
          <w:sz w:val="24"/>
          <w:szCs w:val="24"/>
        </w:rPr>
        <w:t>Деятельность по организации торговли на фондовом рынке</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Деятельностью по организации торговли на фондовом рынке признается комплекс услуг, непосредственно способствующих заключению гражданско-правовых сделок с </w:t>
      </w:r>
      <w:proofErr w:type="gramStart"/>
      <w:r w:rsidRPr="00820B07">
        <w:rPr>
          <w:rFonts w:ascii="Times New Roman" w:eastAsia="TimesNewRoman" w:hAnsi="Times New Roman" w:cs="Times New Roman"/>
        </w:rPr>
        <w:t>ценными</w:t>
      </w:r>
      <w:proofErr w:type="gramEnd"/>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бумагами между участниками фондового рынка.</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Торговля на организованном фондовом рынке может осуществляться двумя способами: организация торгов на фондовых биржах (биржевая торговля) и проведение торгов на организованном внебиржевом рынке. Профессиональные участники фондового рынка, осуществляющие этот вид деятельности, называются организаторами торговли. Организаторами торговли могут быть фондовые биржи и внебиржевые торговые системы типа Российской торговой системы (РТС).</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lastRenderedPageBreak/>
        <w:t xml:space="preserve">Главной задачей организаторов торговли является создание условий для проведения операций по купле-продаже ценных бумаг по формализованным правилам совершения сделок, </w:t>
      </w:r>
      <w:proofErr w:type="spellStart"/>
      <w:r w:rsidRPr="00820B07">
        <w:rPr>
          <w:rFonts w:ascii="Times New Roman" w:eastAsia="TimesNewRoman" w:hAnsi="Times New Roman" w:cs="Times New Roman"/>
        </w:rPr>
        <w:t>минимиза</w:t>
      </w:r>
      <w:proofErr w:type="spellEnd"/>
      <w:r w:rsidRPr="00820B07">
        <w:rPr>
          <w:rFonts w:ascii="Times New Roman" w:eastAsia="TimesNewRoman" w:hAnsi="Times New Roman" w:cs="Times New Roman"/>
        </w:rPr>
        <w:t>-</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proofErr w:type="spellStart"/>
      <w:r w:rsidRPr="00820B07">
        <w:rPr>
          <w:rFonts w:ascii="Times New Roman" w:eastAsia="TimesNewRoman" w:hAnsi="Times New Roman" w:cs="Times New Roman"/>
        </w:rPr>
        <w:t>ция</w:t>
      </w:r>
      <w:proofErr w:type="spellEnd"/>
      <w:r w:rsidRPr="00820B07">
        <w:rPr>
          <w:rFonts w:ascii="Times New Roman" w:eastAsia="TimesNewRoman" w:hAnsi="Times New Roman" w:cs="Times New Roman"/>
        </w:rPr>
        <w:t xml:space="preserve"> сроков оформления сделок, сокращение времени проведения расчетов по сделкам, снижение рисков для инвесторов.</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Фондовые биржи и организаторы внебиржевой торговли функционируют на основании лицензии, выданной Федеральной комиссией по рынку ценных бумаг (ФКЦБ). Основным документом, регламентирующим процесс торговли на организованном рынке, являются Правила торговли, утвержденные ФКЦБ. Организатору торговли необходимо иметь достаточный собственный капитал, который для фондовой биржи и для организатора внебиржевой торговли должен составлять не менее 2 000 000 ЭКЮ.</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К торговле на организованном фондовом рынке допускаются ценные бумаги только надежных эмитентов. Для этого они должны пройти процедуру листинга, под которым понимается</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совокупность действий по оценке эмитента и соответствия его ценных бумаг предъявляемым организаторами торговли требованиям для включения ценных бумаг в котировальный лист.</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Если компания прошла листинг, то ее ценные бумаги допускаются к биржевой торговле или на </w:t>
      </w:r>
      <w:proofErr w:type="gramStart"/>
      <w:r w:rsidRPr="00820B07">
        <w:rPr>
          <w:rFonts w:ascii="Times New Roman" w:eastAsia="TimesNewRoman" w:hAnsi="Times New Roman" w:cs="Times New Roman"/>
        </w:rPr>
        <w:t>организованном</w:t>
      </w:r>
      <w:proofErr w:type="gramEnd"/>
      <w:r w:rsidRPr="00820B07">
        <w:rPr>
          <w:rFonts w:ascii="Times New Roman" w:eastAsia="TimesNewRoman" w:hAnsi="Times New Roman" w:cs="Times New Roman"/>
        </w:rPr>
        <w:t xml:space="preserve"> </w:t>
      </w:r>
      <w:proofErr w:type="spellStart"/>
      <w:r w:rsidRPr="00820B07">
        <w:rPr>
          <w:rFonts w:ascii="Times New Roman" w:eastAsia="TimesNewRoman" w:hAnsi="Times New Roman" w:cs="Times New Roman"/>
        </w:rPr>
        <w:t>внебиржевомрынке</w:t>
      </w:r>
      <w:proofErr w:type="spellEnd"/>
      <w:r w:rsidRPr="00820B07">
        <w:rPr>
          <w:rFonts w:ascii="Times New Roman" w:eastAsia="TimesNewRoman" w:hAnsi="Times New Roman" w:cs="Times New Roman"/>
        </w:rPr>
        <w:t xml:space="preserve">. При проведении листинга оценивается </w:t>
      </w:r>
      <w:proofErr w:type="gramStart"/>
      <w:r w:rsidRPr="00820B07">
        <w:rPr>
          <w:rFonts w:ascii="Times New Roman" w:eastAsia="TimesNewRoman" w:hAnsi="Times New Roman" w:cs="Times New Roman"/>
        </w:rPr>
        <w:t>финансовое</w:t>
      </w:r>
      <w:proofErr w:type="gramEnd"/>
      <w:r w:rsidRPr="00820B07">
        <w:rPr>
          <w:rFonts w:ascii="Times New Roman" w:eastAsia="TimesNewRoman" w:hAnsi="Times New Roman" w:cs="Times New Roman"/>
        </w:rPr>
        <w:t xml:space="preserve"> со-</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стояние компании, определяются надежность и инвестиционные качества ценных бумаг, степень их ликвидности и другие параметры. Наиболее жесткие требования к листингу предусмотрены </w:t>
      </w:r>
      <w:r w:rsidRPr="00820B07">
        <w:rPr>
          <w:rFonts w:ascii="Times New Roman" w:eastAsia="TimesNewRoman" w:hAnsi="Times New Roman" w:cs="Times New Roman"/>
          <w:sz w:val="20"/>
          <w:szCs w:val="20"/>
        </w:rPr>
        <w:t>правилами Нью</w:t>
      </w:r>
      <w:r w:rsidRPr="00820B07">
        <w:rPr>
          <w:rFonts w:ascii="Times New Roman" w:eastAsia="TimesNewRoman" w:hAnsi="Times New Roman" w:cs="Times New Roman"/>
        </w:rPr>
        <w:t>-Йоркской фондовой биржи. Для того чтобы акции были допущены к торговле на этой бирже, компания должна удовлетворять следующим требованиям:</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1. Минимальная величина активов должна составлять не менее 18 млн. дол</w:t>
      </w:r>
      <w:proofErr w:type="gramStart"/>
      <w:r w:rsidRPr="00820B07">
        <w:rPr>
          <w:rFonts w:ascii="Times New Roman" w:eastAsia="TimesNewRoman" w:hAnsi="Times New Roman" w:cs="Times New Roman"/>
        </w:rPr>
        <w:t>.</w:t>
      </w:r>
      <w:proofErr w:type="gramEnd"/>
      <w:r w:rsidRPr="00820B07">
        <w:rPr>
          <w:rFonts w:ascii="Times New Roman" w:eastAsia="TimesNewRoman" w:hAnsi="Times New Roman" w:cs="Times New Roman"/>
        </w:rPr>
        <w:t xml:space="preserve"> </w:t>
      </w:r>
      <w:proofErr w:type="gramStart"/>
      <w:r w:rsidRPr="00820B07">
        <w:rPr>
          <w:rFonts w:ascii="Times New Roman" w:eastAsia="TimesNewRoman" w:hAnsi="Times New Roman" w:cs="Times New Roman"/>
        </w:rPr>
        <w:t>д</w:t>
      </w:r>
      <w:proofErr w:type="gramEnd"/>
      <w:r w:rsidRPr="00820B07">
        <w:rPr>
          <w:rFonts w:ascii="Times New Roman" w:eastAsia="TimesNewRoman" w:hAnsi="Times New Roman" w:cs="Times New Roman"/>
        </w:rPr>
        <w:t>ля отечественных компаний и зарубежных фирм развитых стран. Для компаний из развивающихся стран</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величина активов может быть ниже, но не менее 12 млн. дол</w:t>
      </w:r>
      <w:proofErr w:type="gramStart"/>
      <w:r w:rsidRPr="00820B07">
        <w:rPr>
          <w:rFonts w:ascii="Times New Roman" w:eastAsia="TimesNewRoman" w:hAnsi="Times New Roman" w:cs="Times New Roman"/>
        </w:rPr>
        <w:t xml:space="preserve">., </w:t>
      </w:r>
      <w:proofErr w:type="gramEnd"/>
      <w:r w:rsidRPr="00820B07">
        <w:rPr>
          <w:rFonts w:ascii="Times New Roman" w:eastAsia="TimesNewRoman" w:hAnsi="Times New Roman" w:cs="Times New Roman"/>
        </w:rPr>
        <w:t>а если в стране нет фондовых бирж — 10 млн. дол. За счет этого на биржу попадают акции только достаточно крупных эмитентов.</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2. Прибыль до уплаты налогов за последний финансовый </w:t>
      </w:r>
      <w:proofErr w:type="spellStart"/>
      <w:r w:rsidRPr="00820B07">
        <w:rPr>
          <w:rFonts w:ascii="Times New Roman" w:eastAsia="TimesNewRoman" w:hAnsi="Times New Roman" w:cs="Times New Roman"/>
        </w:rPr>
        <w:t>годдолжна</w:t>
      </w:r>
      <w:proofErr w:type="spellEnd"/>
      <w:r w:rsidRPr="00820B07">
        <w:rPr>
          <w:rFonts w:ascii="Times New Roman" w:eastAsia="TimesNewRoman" w:hAnsi="Times New Roman" w:cs="Times New Roman"/>
        </w:rPr>
        <w:t xml:space="preserve"> составлять не менее 2,5 млн. дол., а за предшествующие два года — не менее 2 млн. дол</w:t>
      </w:r>
      <w:proofErr w:type="gramStart"/>
      <w:r w:rsidRPr="00820B07">
        <w:rPr>
          <w:rFonts w:ascii="Times New Roman" w:eastAsia="TimesNewRoman" w:hAnsi="Times New Roman" w:cs="Times New Roman"/>
        </w:rPr>
        <w:t>.</w:t>
      </w:r>
      <w:proofErr w:type="gramEnd"/>
      <w:r w:rsidRPr="00820B07">
        <w:rPr>
          <w:rFonts w:ascii="Times New Roman" w:eastAsia="TimesNewRoman" w:hAnsi="Times New Roman" w:cs="Times New Roman"/>
        </w:rPr>
        <w:t xml:space="preserve"> </w:t>
      </w:r>
      <w:proofErr w:type="gramStart"/>
      <w:r w:rsidRPr="00820B07">
        <w:rPr>
          <w:rFonts w:ascii="Times New Roman" w:eastAsia="TimesNewRoman" w:hAnsi="Times New Roman" w:cs="Times New Roman"/>
        </w:rPr>
        <w:t>е</w:t>
      </w:r>
      <w:proofErr w:type="gramEnd"/>
      <w:r w:rsidRPr="00820B07">
        <w:rPr>
          <w:rFonts w:ascii="Times New Roman" w:eastAsia="TimesNewRoman" w:hAnsi="Times New Roman" w:cs="Times New Roman"/>
        </w:rPr>
        <w:t>жегодно. Допускается брать другой</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измеритель — прибыль за последние три года, которая в сумме должна быть не ниже 6,5 млн. дол. При этом ни один год не должен быть убыточным. Благодаря оценке прибыльности компании</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биржа допускает к торговле акции только надежных эмитентов.</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3. Число выпущенных в обращение акций должно составлять не менее 1,1 млн. штук, а число акционеров, которые держали бы по 100 или более акций каждый, — не менее 2000</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человек. При помощи этих показателей оценивается степень распыленности акций на рынке, которых должно быть достаточно много, чтобы рынок был высоколиквидным.</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Процедура листинга на Нью-Йоркской фондовой бирже признана самой жесткой в мировой практике и направлена на защиту инвесторов, приобретающих акции на биржевом рынке. На других фондовых биржах применяются системы листинга, которые при помощи различных показателей оценивают те же самые параметры:</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размер компании через показатели уставного капитала, чистых активов, рыночной капитализации акций;</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 прибыльность деятельности компании через показатели прибыли </w:t>
      </w:r>
      <w:proofErr w:type="gramStart"/>
      <w:r w:rsidRPr="00820B07">
        <w:rPr>
          <w:rFonts w:ascii="Times New Roman" w:eastAsia="TimesNewRoman" w:hAnsi="Times New Roman" w:cs="Times New Roman"/>
        </w:rPr>
        <w:t>за</w:t>
      </w:r>
      <w:proofErr w:type="gramEnd"/>
      <w:r w:rsidRPr="00820B07">
        <w:rPr>
          <w:rFonts w:ascii="Times New Roman" w:eastAsia="TimesNewRoman" w:hAnsi="Times New Roman" w:cs="Times New Roman"/>
        </w:rPr>
        <w:t xml:space="preserve"> последние 2-3 года;</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распыленность акций между инвесторами через показатели количества акций, находящихся в публичном обращении, количества размещенных акций, количества акций, по которым были совершены сделки;</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известность компании через показатели числа лет существования фирмы, занимаемого компанией места в отрасли и т. п.</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Полученные от компании информационные материалы тщательно исследуются в аналитических подразделениях биржи, которые дают заключение о финансовом состоянии компании и соответствии ее показателей требованиям листинга. Решение о допуске ценных бумаг на биржу принимает листинговая комиссия на основе аналитического заключения, а также с учетом</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других факторов. Хорошие показатели деятельности фирмы не означают автоматического включения ее ценных бумаг в котировальный лист. Комиссия учитывает известность компании,</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занимаемое ею место на отраслевых рынках и др.</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Принимая во внимание всю совокупность факторов, готовится заключение о допуске ценных бумаг к торговле на бирже, которое утверждается биржевым советом.</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Российское законодательство требует от организаторов торговли установления обязательной процедуры листинга. В связи с </w:t>
      </w:r>
      <w:proofErr w:type="gramStart"/>
      <w:r w:rsidRPr="00820B07">
        <w:rPr>
          <w:rFonts w:ascii="Times New Roman" w:eastAsia="TimesNewRoman" w:hAnsi="Times New Roman" w:cs="Times New Roman"/>
        </w:rPr>
        <w:t>тем</w:t>
      </w:r>
      <w:proofErr w:type="gramEnd"/>
      <w:r w:rsidRPr="00820B07">
        <w:rPr>
          <w:rFonts w:ascii="Times New Roman" w:eastAsia="TimesNewRoman" w:hAnsi="Times New Roman" w:cs="Times New Roman"/>
        </w:rPr>
        <w:t xml:space="preserve"> что российский фондовый рынок является молодым и объемы капитализации компаний значительно меньше, чем в странах с развитым рынком, требования к </w:t>
      </w:r>
      <w:r w:rsidRPr="00820B07">
        <w:rPr>
          <w:rFonts w:ascii="Times New Roman" w:eastAsia="TimesNewRoman" w:hAnsi="Times New Roman" w:cs="Times New Roman"/>
        </w:rPr>
        <w:lastRenderedPageBreak/>
        <w:t>листингу существенно мягче. В России выделяются два уровня листинга: первый уровень является более жестким, чем второй.</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Для того чтобы ценные бумаги эмитента были включены в котировальный лист первого уровня, компания должна отвечать следующим минимальным требованиям:</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размер собственного капитала компании должен составлять не менее 10 млн. ЭКЮ;</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срок существования компании должен быть не менее трех лет;</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число участников акционерного общества должно быть не менее 1000;</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во владении заинтересованных лиц должно находиться не более 60% голосующих акций;</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 наличие в торговой системе на постоянной основе котировок не менее двух </w:t>
      </w:r>
      <w:proofErr w:type="spellStart"/>
      <w:r w:rsidRPr="00820B07">
        <w:rPr>
          <w:rFonts w:ascii="Times New Roman" w:eastAsia="TimesNewRoman" w:hAnsi="Times New Roman" w:cs="Times New Roman"/>
        </w:rPr>
        <w:t>маркет-мейкеров</w:t>
      </w:r>
      <w:proofErr w:type="spellEnd"/>
      <w:r w:rsidRPr="00820B07">
        <w:rPr>
          <w:rFonts w:ascii="Times New Roman" w:eastAsia="TimesNewRoman" w:hAnsi="Times New Roman" w:cs="Times New Roman"/>
        </w:rPr>
        <w:t>;</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ценные бумаги должны быть свободно обращаемыми;</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эмитент должен раскрывать информацию о финансовом состоянии, результатах деятельности и своих ценных бумагах.</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Котировальный лист второго уровня предназначен для молодых и более мелких компаний. Включение ценных бумаг в котировальный лист второго уровня требует выполнения эмитентом</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следующих условий:</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размер собственного капитала компании должен составлять не менее 6 млн. ЭКЮ;</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срок существования компании должен быть не менее двух лет;</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число участников акционерного общества должно быть не менее 500.</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Остальные условия совпадают с требованиями, предъявляемыми к компаниям для включения в котировальный список первого уровня.</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В отличие от процедуры листинга в западных странах, в России отсутствуют требования к прибыльной работе </w:t>
      </w:r>
      <w:proofErr w:type="spellStart"/>
      <w:r w:rsidRPr="00820B07">
        <w:rPr>
          <w:rFonts w:ascii="Times New Roman" w:eastAsia="TimesNewRoman" w:hAnsi="Times New Roman" w:cs="Times New Roman"/>
        </w:rPr>
        <w:t>эмитента</w:t>
      </w:r>
      <w:proofErr w:type="gramStart"/>
      <w:r w:rsidRPr="00820B07">
        <w:rPr>
          <w:rFonts w:ascii="Times New Roman" w:eastAsia="TimesNewRoman" w:hAnsi="Times New Roman" w:cs="Times New Roman"/>
        </w:rPr>
        <w:t>,ч</w:t>
      </w:r>
      <w:proofErr w:type="gramEnd"/>
      <w:r w:rsidRPr="00820B07">
        <w:rPr>
          <w:rFonts w:ascii="Times New Roman" w:eastAsia="TimesNewRoman" w:hAnsi="Times New Roman" w:cs="Times New Roman"/>
        </w:rPr>
        <w:t>то</w:t>
      </w:r>
      <w:proofErr w:type="spellEnd"/>
      <w:r w:rsidRPr="00820B07">
        <w:rPr>
          <w:rFonts w:ascii="Times New Roman" w:eastAsia="TimesNewRoman" w:hAnsi="Times New Roman" w:cs="Times New Roman"/>
        </w:rPr>
        <w:t xml:space="preserve"> связано со спецификой нынешнего этапа развития нашей</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страны.</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С точки зрения компании процедура листинга имеет определенные преимущества и недостатки. Преимущества листинга для фирмы заключаются в следующем:</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повышается доверие инвесторов к ценным бумагам, которые прошли листинг и допущены к биржевой торговле, что облегчает привлечение дополнительного капитала;</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улучшается отношение банков к компании как к надежному партнеру, что позволяет иметь более благоприятные условия для кредитования;</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обеспечивается объективная оценка акций в ходе биржевых торгов и появляется возможность более точно определить рыночную капитализацию;</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облегчается доступ акционеров и инвесторов к информационным материалам компании.</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К числу недостатков, связанных с прохождением листинга, компании относят:</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дополнительные расходы, которые несет фирма при включении ее акций в биржевой список, а также биржевая плата за поддержание листинга в последующие годы;</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 усиление </w:t>
      </w:r>
      <w:proofErr w:type="gramStart"/>
      <w:r w:rsidRPr="00820B07">
        <w:rPr>
          <w:rFonts w:ascii="Times New Roman" w:eastAsia="TimesNewRoman" w:hAnsi="Times New Roman" w:cs="Times New Roman"/>
        </w:rPr>
        <w:t>контроля за</w:t>
      </w:r>
      <w:proofErr w:type="gramEnd"/>
      <w:r w:rsidRPr="00820B07">
        <w:rPr>
          <w:rFonts w:ascii="Times New Roman" w:eastAsia="TimesNewRoman" w:hAnsi="Times New Roman" w:cs="Times New Roman"/>
        </w:rPr>
        <w:t xml:space="preserve"> деятельностью компании со стороны биржи и инвесторов.</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С момента включения компании в листинг она обязана регулярно представлять на биржу информационные материалы о своей деятельности, которые раскрывают ее </w:t>
      </w:r>
      <w:proofErr w:type="gramStart"/>
      <w:r w:rsidRPr="00820B07">
        <w:rPr>
          <w:rFonts w:ascii="Times New Roman" w:eastAsia="TimesNewRoman" w:hAnsi="Times New Roman" w:cs="Times New Roman"/>
        </w:rPr>
        <w:t>финансовое</w:t>
      </w:r>
      <w:proofErr w:type="gramEnd"/>
      <w:r w:rsidRPr="00820B07">
        <w:rPr>
          <w:rFonts w:ascii="Times New Roman" w:eastAsia="TimesNewRoman" w:hAnsi="Times New Roman" w:cs="Times New Roman"/>
        </w:rPr>
        <w:t xml:space="preserve"> со-</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стояние, а результаты анализа являются основанием для сохранения фирмы в листинге или исключения компании из списка.</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Процедура исключения из биржевого списка компаний, акции которых обращаются на бирже, называется </w:t>
      </w:r>
      <w:proofErr w:type="spellStart"/>
      <w:r w:rsidRPr="00820B07">
        <w:rPr>
          <w:rFonts w:ascii="Times New Roman" w:eastAsia="TimesNewRoman" w:hAnsi="Times New Roman" w:cs="Times New Roman"/>
        </w:rPr>
        <w:t>делистингом</w:t>
      </w:r>
      <w:proofErr w:type="spellEnd"/>
      <w:r w:rsidRPr="00820B07">
        <w:rPr>
          <w:rFonts w:ascii="Times New Roman" w:eastAsia="TimesNewRoman" w:hAnsi="Times New Roman" w:cs="Times New Roman"/>
        </w:rPr>
        <w:t xml:space="preserve">. Биржа обязана производить </w:t>
      </w:r>
      <w:proofErr w:type="spellStart"/>
      <w:r w:rsidRPr="00820B07">
        <w:rPr>
          <w:rFonts w:ascii="Times New Roman" w:eastAsia="TimesNewRoman" w:hAnsi="Times New Roman" w:cs="Times New Roman"/>
        </w:rPr>
        <w:t>делистинг</w:t>
      </w:r>
      <w:proofErr w:type="spellEnd"/>
      <w:r w:rsidRPr="00820B07">
        <w:rPr>
          <w:rFonts w:ascii="Times New Roman" w:eastAsia="TimesNewRoman" w:hAnsi="Times New Roman" w:cs="Times New Roman"/>
        </w:rPr>
        <w:t xml:space="preserve"> в случае выявления признаков</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банкротства компании, нарушения ею правил биржевой торговли, непредставления на биржу финансовых отчетов о деятельности компании, уменьшения числа акций, находящихся </w:t>
      </w:r>
      <w:proofErr w:type="gramStart"/>
      <w:r w:rsidRPr="00820B07">
        <w:rPr>
          <w:rFonts w:ascii="Times New Roman" w:eastAsia="TimesNewRoman" w:hAnsi="Times New Roman" w:cs="Times New Roman"/>
        </w:rPr>
        <w:t>в</w:t>
      </w:r>
      <w:proofErr w:type="gramEnd"/>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 xml:space="preserve">публичном (открытом) </w:t>
      </w:r>
      <w:proofErr w:type="gramStart"/>
      <w:r w:rsidRPr="00820B07">
        <w:rPr>
          <w:rFonts w:ascii="Times New Roman" w:eastAsia="TimesNewRoman" w:hAnsi="Times New Roman" w:cs="Times New Roman"/>
        </w:rPr>
        <w:t>обращении</w:t>
      </w:r>
      <w:proofErr w:type="gramEnd"/>
      <w:r w:rsidRPr="00820B07">
        <w:rPr>
          <w:rFonts w:ascii="Times New Roman" w:eastAsia="TimesNewRoman" w:hAnsi="Times New Roman" w:cs="Times New Roman"/>
        </w:rPr>
        <w:t xml:space="preserve"> ниже минимально установленного числа, и др.</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t>Ценные бумаги компаний, прошедших листинг, обращаются на биржевом рынке, по ним заключаются регулярные сделки купли-продажи по рыночным ценам. Роль биржи чрезвычайно</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proofErr w:type="gramStart"/>
      <w:r w:rsidRPr="00820B07">
        <w:rPr>
          <w:rFonts w:ascii="Times New Roman" w:eastAsia="TimesNewRoman" w:hAnsi="Times New Roman" w:cs="Times New Roman"/>
        </w:rPr>
        <w:t>высока</w:t>
      </w:r>
      <w:proofErr w:type="gramEnd"/>
      <w:r w:rsidRPr="00820B07">
        <w:rPr>
          <w:rFonts w:ascii="Times New Roman" w:eastAsia="TimesNewRoman" w:hAnsi="Times New Roman" w:cs="Times New Roman"/>
        </w:rPr>
        <w:t xml:space="preserve"> в перераспределении ресурсов между отраслями, установлении реальных рыночных цен, мобилизации инвестиций для развития производства. Наряду с биржевой торговлей активно развивается организованный внебиржевой рынок. Одним из показателей, характеризующих значение биржи и внебиржевых рынков, является объем торговых сделок по акциям. При </w:t>
      </w:r>
      <w:proofErr w:type="spellStart"/>
      <w:r w:rsidRPr="00820B07">
        <w:rPr>
          <w:rFonts w:ascii="Times New Roman" w:eastAsia="TimesNewRoman" w:hAnsi="Times New Roman" w:cs="Times New Roman"/>
        </w:rPr>
        <w:t>анали</w:t>
      </w:r>
      <w:proofErr w:type="spellEnd"/>
      <w:r w:rsidRPr="00820B07">
        <w:rPr>
          <w:rFonts w:ascii="Times New Roman" w:eastAsia="TimesNewRoman" w:hAnsi="Times New Roman" w:cs="Times New Roman"/>
        </w:rPr>
        <w:t>-</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proofErr w:type="spellStart"/>
      <w:r w:rsidRPr="00820B07">
        <w:rPr>
          <w:rFonts w:ascii="Times New Roman" w:eastAsia="TimesNewRoman" w:hAnsi="Times New Roman" w:cs="Times New Roman"/>
        </w:rPr>
        <w:t>зе</w:t>
      </w:r>
      <w:proofErr w:type="spellEnd"/>
      <w:r w:rsidRPr="00820B07">
        <w:rPr>
          <w:rFonts w:ascii="Times New Roman" w:eastAsia="TimesNewRoman" w:hAnsi="Times New Roman" w:cs="Times New Roman"/>
        </w:rPr>
        <w:t xml:space="preserve"> деятельности бирж необходимо учитывать, что в публикуемых биржами отчетах используются разные методы учета оборота торговых операций. Основным методом является учет </w:t>
      </w:r>
      <w:proofErr w:type="spellStart"/>
      <w:r w:rsidRPr="00820B07">
        <w:rPr>
          <w:rFonts w:ascii="Times New Roman" w:eastAsia="TimesNewRoman" w:hAnsi="Times New Roman" w:cs="Times New Roman"/>
        </w:rPr>
        <w:t>торго</w:t>
      </w:r>
      <w:proofErr w:type="spellEnd"/>
      <w:r w:rsidRPr="00820B07">
        <w:rPr>
          <w:rFonts w:ascii="Times New Roman" w:eastAsia="TimesNewRoman" w:hAnsi="Times New Roman" w:cs="Times New Roman"/>
        </w:rPr>
        <w:t>-</w:t>
      </w:r>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proofErr w:type="spellStart"/>
      <w:r w:rsidRPr="00820B07">
        <w:rPr>
          <w:rFonts w:ascii="Times New Roman" w:eastAsia="TimesNewRoman" w:hAnsi="Times New Roman" w:cs="Times New Roman"/>
        </w:rPr>
        <w:t>вых</w:t>
      </w:r>
      <w:proofErr w:type="spellEnd"/>
      <w:r w:rsidRPr="00820B07">
        <w:rPr>
          <w:rFonts w:ascii="Times New Roman" w:eastAsia="TimesNewRoman" w:hAnsi="Times New Roman" w:cs="Times New Roman"/>
        </w:rPr>
        <w:t xml:space="preserve"> операций, совершенных в рамках торговой системы на вне-</w:t>
      </w:r>
      <w:proofErr w:type="spellStart"/>
      <w:r w:rsidRPr="00820B07">
        <w:rPr>
          <w:rFonts w:ascii="Times New Roman" w:eastAsia="TimesNewRoman" w:hAnsi="Times New Roman" w:cs="Times New Roman"/>
        </w:rPr>
        <w:t>иржевом</w:t>
      </w:r>
      <w:proofErr w:type="spellEnd"/>
      <w:r w:rsidRPr="00820B07">
        <w:rPr>
          <w:rFonts w:ascii="Times New Roman" w:eastAsia="TimesNewRoman" w:hAnsi="Times New Roman" w:cs="Times New Roman"/>
        </w:rPr>
        <w:t xml:space="preserve"> рынке и в торговом зале биржи (TSV — </w:t>
      </w:r>
      <w:proofErr w:type="spellStart"/>
      <w:r w:rsidRPr="00820B07">
        <w:rPr>
          <w:rFonts w:ascii="Times New Roman" w:eastAsia="TimesNewRoman" w:hAnsi="Times New Roman" w:cs="Times New Roman"/>
        </w:rPr>
        <w:t>Trading</w:t>
      </w:r>
      <w:proofErr w:type="spellEnd"/>
      <w:r w:rsidRPr="00820B07">
        <w:rPr>
          <w:rFonts w:ascii="Times New Roman" w:eastAsia="TimesNewRoman" w:hAnsi="Times New Roman" w:cs="Times New Roman"/>
        </w:rPr>
        <w:t xml:space="preserve"> </w:t>
      </w:r>
      <w:proofErr w:type="spellStart"/>
      <w:r w:rsidRPr="00820B07">
        <w:rPr>
          <w:rFonts w:ascii="Times New Roman" w:eastAsia="TimesNewRoman" w:hAnsi="Times New Roman" w:cs="Times New Roman"/>
        </w:rPr>
        <w:t>SystemView</w:t>
      </w:r>
      <w:proofErr w:type="spellEnd"/>
      <w:r w:rsidRPr="00820B07">
        <w:rPr>
          <w:rFonts w:ascii="Times New Roman" w:eastAsia="TimesNewRoman" w:hAnsi="Times New Roman" w:cs="Times New Roman"/>
        </w:rPr>
        <w:t xml:space="preserve">). </w:t>
      </w:r>
      <w:proofErr w:type="gramStart"/>
      <w:r w:rsidRPr="00820B07">
        <w:rPr>
          <w:rFonts w:ascii="Times New Roman" w:eastAsia="TimesNewRoman" w:hAnsi="Times New Roman" w:cs="Times New Roman"/>
        </w:rPr>
        <w:t>На некоторых биржах и внебиржевых рынках применяется другой метод учета, при котором учитываются как операции, совершенные членами биржи (Торговой системы на внебиржевом рынке) непосредственно в торговом зале (Торговой</w:t>
      </w:r>
      <w:proofErr w:type="gramEnd"/>
    </w:p>
    <w:p w:rsidR="001F25AB" w:rsidRPr="00820B07" w:rsidRDefault="001F25AB" w:rsidP="001F25AB">
      <w:pPr>
        <w:autoSpaceDE w:val="0"/>
        <w:autoSpaceDN w:val="0"/>
        <w:adjustRightInd w:val="0"/>
        <w:spacing w:after="0" w:line="240" w:lineRule="auto"/>
        <w:jc w:val="both"/>
        <w:rPr>
          <w:rFonts w:ascii="Times New Roman" w:eastAsia="TimesNewRoman" w:hAnsi="Times New Roman" w:cs="Times New Roman"/>
        </w:rPr>
      </w:pPr>
      <w:r w:rsidRPr="00820B07">
        <w:rPr>
          <w:rFonts w:ascii="Times New Roman" w:eastAsia="TimesNewRoman" w:hAnsi="Times New Roman" w:cs="Times New Roman"/>
        </w:rPr>
        <w:lastRenderedPageBreak/>
        <w:t xml:space="preserve">системе), так и за пределами биржи (Торговой системы), включая операции на зарубежных рынках (REV — </w:t>
      </w:r>
      <w:proofErr w:type="spellStart"/>
      <w:r w:rsidRPr="00820B07">
        <w:rPr>
          <w:rFonts w:ascii="Times New Roman" w:eastAsia="TimesNewRoman" w:hAnsi="Times New Roman" w:cs="Times New Roman"/>
        </w:rPr>
        <w:t>Regulated</w:t>
      </w:r>
      <w:proofErr w:type="spellEnd"/>
      <w:r w:rsidRPr="00820B07">
        <w:rPr>
          <w:rFonts w:ascii="Times New Roman" w:eastAsia="TimesNewRoman" w:hAnsi="Times New Roman" w:cs="Times New Roman"/>
        </w:rPr>
        <w:t xml:space="preserve"> </w:t>
      </w:r>
      <w:proofErr w:type="spellStart"/>
      <w:r w:rsidRPr="00820B07">
        <w:rPr>
          <w:rFonts w:ascii="Times New Roman" w:eastAsia="TimesNewRoman" w:hAnsi="Times New Roman" w:cs="Times New Roman"/>
        </w:rPr>
        <w:t>EnvironmentView</w:t>
      </w:r>
      <w:proofErr w:type="spellEnd"/>
      <w:r w:rsidRPr="00820B07">
        <w:rPr>
          <w:rFonts w:ascii="Times New Roman" w:eastAsia="TimesNewRoman" w:hAnsi="Times New Roman" w:cs="Times New Roman"/>
        </w:rPr>
        <w:t xml:space="preserve">). </w:t>
      </w:r>
    </w:p>
    <w:p w:rsidR="00820B07" w:rsidRPr="00820B07" w:rsidRDefault="00820B07" w:rsidP="001F25AB">
      <w:pPr>
        <w:autoSpaceDE w:val="0"/>
        <w:autoSpaceDN w:val="0"/>
        <w:adjustRightInd w:val="0"/>
        <w:spacing w:after="0" w:line="240" w:lineRule="auto"/>
        <w:jc w:val="both"/>
        <w:rPr>
          <w:rFonts w:ascii="Times New Roman" w:eastAsia="TimesNewRoman" w:hAnsi="Times New Roman" w:cs="Times New Roman"/>
        </w:rPr>
      </w:pPr>
    </w:p>
    <w:p w:rsidR="00EC13CB" w:rsidRDefault="00820B07" w:rsidP="00820B07">
      <w:pPr>
        <w:autoSpaceDE w:val="0"/>
        <w:autoSpaceDN w:val="0"/>
        <w:adjustRightInd w:val="0"/>
        <w:spacing w:after="0" w:line="240" w:lineRule="auto"/>
        <w:jc w:val="both"/>
        <w:rPr>
          <w:rFonts w:ascii="Times New Roman" w:hAnsi="Times New Roman" w:cs="Times New Roman"/>
          <w:i/>
          <w:sz w:val="24"/>
          <w:szCs w:val="24"/>
        </w:rPr>
      </w:pPr>
      <w:r w:rsidRPr="0079794D">
        <w:rPr>
          <w:rFonts w:ascii="Times New Roman" w:hAnsi="Times New Roman" w:cs="Times New Roman"/>
          <w:i/>
          <w:sz w:val="24"/>
          <w:szCs w:val="24"/>
        </w:rPr>
        <w:t xml:space="preserve">Источник: Фондовый рынок. Учебное пособие для высших учебных заведений экономического профиля. Под редакцией </w:t>
      </w:r>
      <w:proofErr w:type="spellStart"/>
      <w:r w:rsidRPr="0079794D">
        <w:rPr>
          <w:rFonts w:ascii="Times New Roman" w:hAnsi="Times New Roman" w:cs="Times New Roman"/>
          <w:i/>
          <w:sz w:val="24"/>
          <w:szCs w:val="24"/>
        </w:rPr>
        <w:t>Н.И.Берзона</w:t>
      </w:r>
      <w:proofErr w:type="spellEnd"/>
      <w:r w:rsidRPr="0079794D">
        <w:rPr>
          <w:rFonts w:ascii="Times New Roman" w:hAnsi="Times New Roman" w:cs="Times New Roman"/>
          <w:i/>
          <w:sz w:val="24"/>
          <w:szCs w:val="24"/>
        </w:rPr>
        <w:t>. М., 1998.с.284-291</w:t>
      </w:r>
    </w:p>
    <w:p w:rsidR="00EC13CB" w:rsidRDefault="00EC13CB">
      <w:pPr>
        <w:rPr>
          <w:rFonts w:ascii="Times New Roman" w:hAnsi="Times New Roman" w:cs="Times New Roman"/>
          <w:i/>
          <w:sz w:val="24"/>
          <w:szCs w:val="24"/>
        </w:rPr>
      </w:pPr>
      <w:r>
        <w:rPr>
          <w:rFonts w:ascii="Times New Roman" w:hAnsi="Times New Roman" w:cs="Times New Roman"/>
          <w:i/>
          <w:sz w:val="24"/>
          <w:szCs w:val="24"/>
        </w:rPr>
        <w:br w:type="page"/>
      </w:r>
    </w:p>
    <w:p w:rsidR="00EC13CB" w:rsidRDefault="00EC13CB" w:rsidP="00EC13CB">
      <w:pPr>
        <w:jc w:val="right"/>
        <w:rPr>
          <w:rFonts w:ascii="Times New Roman" w:hAnsi="Times New Roman" w:cs="Times New Roman"/>
          <w:sz w:val="24"/>
          <w:szCs w:val="24"/>
        </w:rPr>
      </w:pPr>
      <w:r w:rsidRPr="009A7BF2">
        <w:rPr>
          <w:rFonts w:ascii="Times New Roman" w:hAnsi="Times New Roman" w:cs="Times New Roman"/>
          <w:sz w:val="24"/>
          <w:szCs w:val="24"/>
        </w:rPr>
        <w:lastRenderedPageBreak/>
        <w:t xml:space="preserve">Пивоварова Е.И. преподаватель экономики </w:t>
      </w:r>
    </w:p>
    <w:p w:rsidR="00EC13CB" w:rsidRPr="009A7BF2" w:rsidRDefault="00EC13CB" w:rsidP="00EC13CB">
      <w:pPr>
        <w:jc w:val="right"/>
        <w:rPr>
          <w:rFonts w:ascii="Times New Roman" w:hAnsi="Times New Roman" w:cs="Times New Roman"/>
          <w:sz w:val="24"/>
          <w:szCs w:val="24"/>
        </w:rPr>
      </w:pPr>
      <w:r w:rsidRPr="009A7BF2">
        <w:rPr>
          <w:rFonts w:ascii="Times New Roman" w:hAnsi="Times New Roman" w:cs="Times New Roman"/>
          <w:sz w:val="24"/>
          <w:szCs w:val="24"/>
        </w:rPr>
        <w:t>МОУ «Гимназия №1» г. Воскресенска</w:t>
      </w:r>
    </w:p>
    <w:p w:rsidR="00EC13CB" w:rsidRDefault="00EC13CB" w:rsidP="00EC13CB">
      <w:pPr>
        <w:jc w:val="right"/>
        <w:rPr>
          <w:rFonts w:ascii="Times New Roman" w:hAnsi="Times New Roman" w:cs="Times New Roman"/>
          <w:sz w:val="24"/>
          <w:szCs w:val="24"/>
        </w:rPr>
      </w:pPr>
      <w:proofErr w:type="spellStart"/>
      <w:r w:rsidRPr="009A7BF2">
        <w:rPr>
          <w:rFonts w:ascii="Times New Roman" w:hAnsi="Times New Roman" w:cs="Times New Roman"/>
          <w:sz w:val="24"/>
          <w:szCs w:val="24"/>
        </w:rPr>
        <w:t>Боровкова</w:t>
      </w:r>
      <w:proofErr w:type="spellEnd"/>
      <w:r w:rsidRPr="009A7BF2">
        <w:rPr>
          <w:rFonts w:ascii="Times New Roman" w:hAnsi="Times New Roman" w:cs="Times New Roman"/>
          <w:sz w:val="24"/>
          <w:szCs w:val="24"/>
        </w:rPr>
        <w:t xml:space="preserve"> О.С. преподаватель экономики ГБОУ «Лицей №1574»</w:t>
      </w:r>
    </w:p>
    <w:p w:rsidR="00EC13CB" w:rsidRPr="009A7BF2" w:rsidRDefault="00EC13CB" w:rsidP="00EC13CB">
      <w:pPr>
        <w:jc w:val="right"/>
        <w:rPr>
          <w:rFonts w:ascii="Times New Roman" w:hAnsi="Times New Roman" w:cs="Times New Roman"/>
          <w:sz w:val="24"/>
          <w:szCs w:val="24"/>
        </w:rPr>
      </w:pPr>
    </w:p>
    <w:p w:rsidR="00EC13CB" w:rsidRDefault="00EC13CB" w:rsidP="00EC13CB">
      <w:pPr>
        <w:jc w:val="both"/>
        <w:rPr>
          <w:rFonts w:ascii="Times New Roman" w:hAnsi="Times New Roman" w:cs="Times New Roman"/>
          <w:sz w:val="28"/>
          <w:szCs w:val="28"/>
        </w:rPr>
      </w:pPr>
      <w:r>
        <w:rPr>
          <w:rFonts w:ascii="Times New Roman" w:hAnsi="Times New Roman" w:cs="Times New Roman"/>
          <w:sz w:val="28"/>
          <w:szCs w:val="28"/>
        </w:rPr>
        <w:t>Методическая разработка занятия:</w:t>
      </w:r>
    </w:p>
    <w:p w:rsidR="00EC13CB" w:rsidRDefault="00EC13CB" w:rsidP="00EC13CB">
      <w:pPr>
        <w:jc w:val="both"/>
        <w:rPr>
          <w:rFonts w:ascii="Times New Roman" w:hAnsi="Times New Roman" w:cs="Times New Roman"/>
          <w:sz w:val="28"/>
          <w:szCs w:val="28"/>
        </w:rPr>
      </w:pPr>
      <w:r>
        <w:rPr>
          <w:rFonts w:ascii="Times New Roman" w:hAnsi="Times New Roman" w:cs="Times New Roman"/>
          <w:sz w:val="28"/>
          <w:szCs w:val="28"/>
        </w:rPr>
        <w:t xml:space="preserve">Занятие 4. По теме: </w:t>
      </w:r>
      <w:r w:rsidRPr="00575AC7">
        <w:rPr>
          <w:rFonts w:ascii="Times New Roman" w:hAnsi="Times New Roman" w:cs="Times New Roman"/>
          <w:sz w:val="28"/>
          <w:szCs w:val="28"/>
        </w:rPr>
        <w:t>Фондовый рынок (о чем говорят цифры)</w:t>
      </w:r>
      <w:r>
        <w:rPr>
          <w:rFonts w:ascii="Times New Roman" w:hAnsi="Times New Roman" w:cs="Times New Roman"/>
          <w:sz w:val="28"/>
          <w:szCs w:val="28"/>
        </w:rPr>
        <w:t>.</w:t>
      </w:r>
      <w:r w:rsidRPr="00561EF4">
        <w:rPr>
          <w:rFonts w:ascii="Times New Roman" w:hAnsi="Times New Roman" w:cs="Times New Roman"/>
          <w:sz w:val="28"/>
          <w:szCs w:val="28"/>
        </w:rPr>
        <w:t xml:space="preserve"> </w:t>
      </w:r>
      <w:proofErr w:type="gramStart"/>
      <w:r>
        <w:rPr>
          <w:rFonts w:ascii="Times New Roman" w:hAnsi="Times New Roman" w:cs="Times New Roman"/>
          <w:sz w:val="28"/>
          <w:szCs w:val="28"/>
        </w:rPr>
        <w:t>А</w:t>
      </w:r>
      <w:r w:rsidRPr="00575AC7">
        <w:rPr>
          <w:rFonts w:ascii="Times New Roman" w:hAnsi="Times New Roman" w:cs="Times New Roman"/>
          <w:sz w:val="28"/>
          <w:szCs w:val="28"/>
        </w:rPr>
        <w:t>нализ информации на фондовой рынке как средство для дальнейшего принятия решений.</w:t>
      </w:r>
      <w:proofErr w:type="gramEnd"/>
    </w:p>
    <w:p w:rsidR="00EC13CB" w:rsidRDefault="00EC13CB" w:rsidP="00EC13CB">
      <w:pPr>
        <w:jc w:val="both"/>
        <w:rPr>
          <w:rFonts w:ascii="Times New Roman" w:hAnsi="Times New Roman" w:cs="Times New Roman"/>
          <w:sz w:val="28"/>
          <w:szCs w:val="28"/>
        </w:rPr>
      </w:pPr>
      <w:r>
        <w:rPr>
          <w:rFonts w:ascii="Times New Roman" w:hAnsi="Times New Roman" w:cs="Times New Roman"/>
          <w:sz w:val="28"/>
          <w:szCs w:val="28"/>
        </w:rPr>
        <w:t>Возрастная группа: 9 класс</w:t>
      </w:r>
    </w:p>
    <w:p w:rsidR="00EC13CB" w:rsidRDefault="00EC13CB" w:rsidP="00EC13CB">
      <w:pPr>
        <w:jc w:val="both"/>
        <w:rPr>
          <w:rFonts w:ascii="Times New Roman" w:hAnsi="Times New Roman" w:cs="Times New Roman"/>
          <w:sz w:val="28"/>
          <w:szCs w:val="28"/>
        </w:rPr>
      </w:pPr>
      <w:r>
        <w:rPr>
          <w:rFonts w:ascii="Times New Roman" w:hAnsi="Times New Roman" w:cs="Times New Roman"/>
          <w:sz w:val="28"/>
          <w:szCs w:val="28"/>
        </w:rPr>
        <w:t>Время проведения 1 час</w:t>
      </w:r>
    </w:p>
    <w:p w:rsidR="00EC13CB" w:rsidRPr="00575AC7" w:rsidRDefault="00EC13CB" w:rsidP="00EC13CB">
      <w:pPr>
        <w:jc w:val="both"/>
        <w:rPr>
          <w:rFonts w:ascii="Times New Roman" w:hAnsi="Times New Roman" w:cs="Times New Roman"/>
          <w:sz w:val="28"/>
          <w:szCs w:val="28"/>
        </w:rPr>
      </w:pPr>
    </w:p>
    <w:p w:rsidR="00EC13CB" w:rsidRDefault="00EC13CB" w:rsidP="00EC13CB">
      <w:pPr>
        <w:jc w:val="both"/>
        <w:rPr>
          <w:rFonts w:ascii="Times New Roman" w:hAnsi="Times New Roman" w:cs="Times New Roman"/>
          <w:sz w:val="28"/>
          <w:szCs w:val="28"/>
        </w:rPr>
      </w:pPr>
      <w:r w:rsidRPr="00561EF4">
        <w:rPr>
          <w:rFonts w:ascii="Times New Roman" w:hAnsi="Times New Roman" w:cs="Times New Roman"/>
          <w:b/>
          <w:sz w:val="28"/>
          <w:szCs w:val="28"/>
        </w:rPr>
        <w:t>Тема</w:t>
      </w:r>
      <w:r w:rsidRPr="00575AC7">
        <w:rPr>
          <w:rFonts w:ascii="Times New Roman" w:hAnsi="Times New Roman" w:cs="Times New Roman"/>
          <w:sz w:val="28"/>
          <w:szCs w:val="28"/>
        </w:rPr>
        <w:t>: Фондовый рынок (о чем говорят цифры)</w:t>
      </w:r>
      <w:r>
        <w:rPr>
          <w:rFonts w:ascii="Times New Roman" w:hAnsi="Times New Roman" w:cs="Times New Roman"/>
          <w:sz w:val="28"/>
          <w:szCs w:val="28"/>
        </w:rPr>
        <w:t>.</w:t>
      </w:r>
      <w:r w:rsidRPr="00561EF4">
        <w:rPr>
          <w:rFonts w:ascii="Times New Roman" w:hAnsi="Times New Roman" w:cs="Times New Roman"/>
          <w:sz w:val="28"/>
          <w:szCs w:val="28"/>
        </w:rPr>
        <w:t xml:space="preserve"> </w:t>
      </w:r>
      <w:proofErr w:type="gramStart"/>
      <w:r>
        <w:rPr>
          <w:rFonts w:ascii="Times New Roman" w:hAnsi="Times New Roman" w:cs="Times New Roman"/>
          <w:sz w:val="28"/>
          <w:szCs w:val="28"/>
        </w:rPr>
        <w:t>А</w:t>
      </w:r>
      <w:r w:rsidRPr="00575AC7">
        <w:rPr>
          <w:rFonts w:ascii="Times New Roman" w:hAnsi="Times New Roman" w:cs="Times New Roman"/>
          <w:sz w:val="28"/>
          <w:szCs w:val="28"/>
        </w:rPr>
        <w:t>нализ информации на фондовой рынке как средство для дальнейшего принятия решений.</w:t>
      </w:r>
      <w:proofErr w:type="gramEnd"/>
    </w:p>
    <w:p w:rsidR="00EC13CB" w:rsidRPr="00575AC7" w:rsidRDefault="00EC13CB" w:rsidP="00EC13CB">
      <w:pPr>
        <w:jc w:val="both"/>
        <w:rPr>
          <w:rFonts w:ascii="Times New Roman" w:hAnsi="Times New Roman" w:cs="Times New Roman"/>
          <w:sz w:val="28"/>
          <w:szCs w:val="28"/>
        </w:rPr>
      </w:pPr>
    </w:p>
    <w:p w:rsidR="00EC13CB" w:rsidRDefault="00EC13CB" w:rsidP="00EC13CB">
      <w:pPr>
        <w:jc w:val="both"/>
        <w:rPr>
          <w:rFonts w:ascii="Times New Roman" w:hAnsi="Times New Roman" w:cs="Times New Roman"/>
          <w:sz w:val="28"/>
          <w:szCs w:val="28"/>
        </w:rPr>
      </w:pPr>
      <w:r w:rsidRPr="00561EF4">
        <w:rPr>
          <w:rFonts w:ascii="Times New Roman" w:hAnsi="Times New Roman" w:cs="Times New Roman"/>
          <w:b/>
          <w:sz w:val="28"/>
          <w:szCs w:val="28"/>
        </w:rPr>
        <w:t>Цель</w:t>
      </w:r>
      <w:r>
        <w:rPr>
          <w:rFonts w:ascii="Times New Roman" w:hAnsi="Times New Roman" w:cs="Times New Roman"/>
          <w:sz w:val="28"/>
          <w:szCs w:val="28"/>
        </w:rPr>
        <w:t>: научиться анализировать информацию</w:t>
      </w:r>
      <w:r w:rsidRPr="00575AC7">
        <w:rPr>
          <w:rFonts w:ascii="Times New Roman" w:hAnsi="Times New Roman" w:cs="Times New Roman"/>
          <w:sz w:val="28"/>
          <w:szCs w:val="28"/>
        </w:rPr>
        <w:t xml:space="preserve"> на </w:t>
      </w:r>
      <w:proofErr w:type="gramStart"/>
      <w:r w:rsidRPr="00575AC7">
        <w:rPr>
          <w:rFonts w:ascii="Times New Roman" w:hAnsi="Times New Roman" w:cs="Times New Roman"/>
          <w:sz w:val="28"/>
          <w:szCs w:val="28"/>
        </w:rPr>
        <w:t>фондовой</w:t>
      </w:r>
      <w:proofErr w:type="gramEnd"/>
      <w:r w:rsidRPr="00575AC7">
        <w:rPr>
          <w:rFonts w:ascii="Times New Roman" w:hAnsi="Times New Roman" w:cs="Times New Roman"/>
          <w:sz w:val="28"/>
          <w:szCs w:val="28"/>
        </w:rPr>
        <w:t xml:space="preserve"> рынке</w:t>
      </w:r>
      <w:r>
        <w:rPr>
          <w:rFonts w:ascii="Times New Roman" w:hAnsi="Times New Roman" w:cs="Times New Roman"/>
          <w:sz w:val="28"/>
          <w:szCs w:val="28"/>
        </w:rPr>
        <w:t xml:space="preserve"> </w:t>
      </w:r>
      <w:r w:rsidRPr="00575AC7">
        <w:rPr>
          <w:rFonts w:ascii="Times New Roman" w:hAnsi="Times New Roman" w:cs="Times New Roman"/>
          <w:sz w:val="28"/>
          <w:szCs w:val="28"/>
        </w:rPr>
        <w:t xml:space="preserve"> </w:t>
      </w:r>
    </w:p>
    <w:p w:rsidR="00EC13CB" w:rsidRDefault="00EC13CB" w:rsidP="00EC13CB">
      <w:pPr>
        <w:jc w:val="both"/>
        <w:rPr>
          <w:rFonts w:ascii="Times New Roman" w:hAnsi="Times New Roman" w:cs="Times New Roman"/>
          <w:sz w:val="28"/>
          <w:szCs w:val="28"/>
        </w:rPr>
      </w:pPr>
      <w:r>
        <w:rPr>
          <w:rFonts w:ascii="Times New Roman" w:hAnsi="Times New Roman" w:cs="Times New Roman"/>
          <w:sz w:val="28"/>
          <w:szCs w:val="28"/>
        </w:rPr>
        <w:t>Формирование: субъектной позиции учащихся при изучении цифровых данных фондового рынка и анализе новостных событий</w:t>
      </w:r>
    </w:p>
    <w:p w:rsidR="00EC13CB" w:rsidRDefault="00EC13CB" w:rsidP="00EC13CB">
      <w:pPr>
        <w:jc w:val="both"/>
        <w:rPr>
          <w:rFonts w:ascii="Times New Roman" w:hAnsi="Times New Roman" w:cs="Times New Roman"/>
          <w:sz w:val="28"/>
          <w:szCs w:val="28"/>
        </w:rPr>
      </w:pPr>
      <w:r>
        <w:rPr>
          <w:rFonts w:ascii="Times New Roman" w:hAnsi="Times New Roman" w:cs="Times New Roman"/>
          <w:sz w:val="28"/>
          <w:szCs w:val="28"/>
        </w:rPr>
        <w:t>Овладение: умением анализировать   актуальную информацию</w:t>
      </w:r>
    </w:p>
    <w:p w:rsidR="00EC13CB" w:rsidRPr="009A7BF2" w:rsidRDefault="00EC13CB" w:rsidP="00EC13CB">
      <w:pPr>
        <w:jc w:val="both"/>
        <w:rPr>
          <w:rFonts w:ascii="Times New Roman" w:hAnsi="Times New Roman" w:cs="Times New Roman"/>
          <w:color w:val="000000" w:themeColor="text1"/>
          <w:sz w:val="28"/>
          <w:szCs w:val="28"/>
        </w:rPr>
      </w:pPr>
      <w:r>
        <w:rPr>
          <w:rFonts w:ascii="Times New Roman" w:hAnsi="Times New Roman" w:cs="Times New Roman"/>
          <w:sz w:val="28"/>
          <w:szCs w:val="28"/>
        </w:rPr>
        <w:t>Освоение понятий: фондовые индексы, индекс ММВБ, индекс РТС, курс акций, факторы, влияющие на курс акций, «голубые фишки»</w:t>
      </w:r>
    </w:p>
    <w:p w:rsidR="00EC13CB" w:rsidRPr="00561EF4" w:rsidRDefault="00EC13CB" w:rsidP="00EC13CB">
      <w:pPr>
        <w:jc w:val="both"/>
        <w:rPr>
          <w:rFonts w:ascii="Times New Roman" w:hAnsi="Times New Roman" w:cs="Times New Roman"/>
          <w:b/>
          <w:sz w:val="28"/>
          <w:szCs w:val="28"/>
        </w:rPr>
      </w:pPr>
      <w:r w:rsidRPr="00561EF4">
        <w:rPr>
          <w:rFonts w:ascii="Times New Roman" w:hAnsi="Times New Roman" w:cs="Times New Roman"/>
          <w:b/>
          <w:sz w:val="28"/>
          <w:szCs w:val="28"/>
        </w:rPr>
        <w:t xml:space="preserve">Планируемые результаты: </w:t>
      </w:r>
    </w:p>
    <w:p w:rsidR="00EC13CB" w:rsidRDefault="00EC13CB" w:rsidP="00EC13CB">
      <w:pPr>
        <w:jc w:val="both"/>
        <w:rPr>
          <w:rFonts w:ascii="Times New Roman" w:eastAsia="+mn-ea" w:hAnsi="Times New Roman" w:cs="Times New Roman"/>
          <w:color w:val="000000"/>
          <w:kern w:val="24"/>
          <w:sz w:val="28"/>
          <w:szCs w:val="28"/>
          <w:u w:val="single"/>
        </w:rPr>
      </w:pPr>
      <w:r w:rsidRPr="00575AC7">
        <w:rPr>
          <w:rFonts w:ascii="Times New Roman" w:eastAsia="+mn-ea" w:hAnsi="Times New Roman" w:cs="Times New Roman"/>
          <w:color w:val="000000"/>
          <w:kern w:val="24"/>
          <w:sz w:val="28"/>
          <w:szCs w:val="28"/>
          <w:u w:val="single"/>
        </w:rPr>
        <w:t>Предметные:</w:t>
      </w:r>
    </w:p>
    <w:p w:rsidR="00EC13CB" w:rsidRPr="00561EF4" w:rsidRDefault="00EC13CB" w:rsidP="00EC13CB">
      <w:pPr>
        <w:pStyle w:val="a3"/>
        <w:numPr>
          <w:ilvl w:val="0"/>
          <w:numId w:val="17"/>
        </w:numPr>
        <w:spacing w:after="0"/>
        <w:jc w:val="both"/>
        <w:rPr>
          <w:sz w:val="28"/>
          <w:szCs w:val="28"/>
        </w:rPr>
      </w:pPr>
      <w:r w:rsidRPr="00561EF4">
        <w:rPr>
          <w:rFonts w:eastAsia="+mn-ea"/>
          <w:kern w:val="24"/>
          <w:sz w:val="28"/>
          <w:szCs w:val="28"/>
        </w:rPr>
        <w:t>овладение понятиями</w:t>
      </w:r>
    </w:p>
    <w:p w:rsidR="00EC13CB" w:rsidRPr="009A7BF2" w:rsidRDefault="00EC13CB" w:rsidP="00EC13CB">
      <w:pPr>
        <w:pStyle w:val="a6"/>
        <w:numPr>
          <w:ilvl w:val="0"/>
          <w:numId w:val="17"/>
        </w:numPr>
        <w:spacing w:before="0" w:beforeAutospacing="0" w:after="0" w:afterAutospacing="0" w:line="276" w:lineRule="auto"/>
        <w:jc w:val="both"/>
        <w:rPr>
          <w:color w:val="D16349"/>
          <w:sz w:val="28"/>
          <w:szCs w:val="28"/>
        </w:rPr>
      </w:pPr>
      <w:r w:rsidRPr="009A7BF2">
        <w:rPr>
          <w:rFonts w:eastAsia="+mn-ea"/>
          <w:kern w:val="24"/>
          <w:sz w:val="28"/>
          <w:szCs w:val="28"/>
        </w:rPr>
        <w:t xml:space="preserve">применение полученных </w:t>
      </w:r>
      <w:proofErr w:type="spellStart"/>
      <w:r w:rsidRPr="009A7BF2">
        <w:rPr>
          <w:rFonts w:eastAsia="+mn-ea"/>
          <w:kern w:val="24"/>
          <w:sz w:val="28"/>
          <w:szCs w:val="28"/>
        </w:rPr>
        <w:t>теоритических</w:t>
      </w:r>
      <w:proofErr w:type="spellEnd"/>
      <w:r w:rsidRPr="009A7BF2">
        <w:rPr>
          <w:rFonts w:eastAsia="+mn-ea"/>
          <w:kern w:val="24"/>
          <w:sz w:val="28"/>
          <w:szCs w:val="28"/>
        </w:rPr>
        <w:t xml:space="preserve"> знаний о </w:t>
      </w:r>
      <w:proofErr w:type="gramStart"/>
      <w:r w:rsidRPr="009A7BF2">
        <w:rPr>
          <w:rFonts w:eastAsia="+mn-ea"/>
          <w:kern w:val="24"/>
          <w:sz w:val="28"/>
          <w:szCs w:val="28"/>
        </w:rPr>
        <w:t>фондовой</w:t>
      </w:r>
      <w:proofErr w:type="gramEnd"/>
      <w:r w:rsidRPr="009A7BF2">
        <w:rPr>
          <w:rFonts w:eastAsia="+mn-ea"/>
          <w:kern w:val="24"/>
          <w:sz w:val="28"/>
          <w:szCs w:val="28"/>
        </w:rPr>
        <w:t xml:space="preserve"> рынке для принятия оптимальных финансовых решений </w:t>
      </w:r>
    </w:p>
    <w:p w:rsidR="00EC13CB" w:rsidRDefault="00EC13CB" w:rsidP="00EC13CB">
      <w:pPr>
        <w:pStyle w:val="a6"/>
        <w:spacing w:before="0" w:beforeAutospacing="0" w:after="0" w:afterAutospacing="0" w:line="276" w:lineRule="auto"/>
        <w:ind w:left="720"/>
        <w:jc w:val="both"/>
        <w:rPr>
          <w:color w:val="D16349"/>
          <w:sz w:val="28"/>
          <w:szCs w:val="28"/>
        </w:rPr>
      </w:pPr>
    </w:p>
    <w:p w:rsidR="00EC13CB" w:rsidRPr="009A7BF2" w:rsidRDefault="00EC13CB" w:rsidP="00EC13CB">
      <w:pPr>
        <w:pStyle w:val="a6"/>
        <w:spacing w:before="0" w:beforeAutospacing="0" w:after="0" w:afterAutospacing="0" w:line="276" w:lineRule="auto"/>
        <w:jc w:val="both"/>
        <w:rPr>
          <w:color w:val="D16349"/>
          <w:sz w:val="28"/>
          <w:szCs w:val="28"/>
        </w:rPr>
      </w:pPr>
      <w:r w:rsidRPr="009A7BF2">
        <w:rPr>
          <w:rFonts w:eastAsia="+mn-ea"/>
          <w:color w:val="000000"/>
          <w:kern w:val="24"/>
          <w:sz w:val="28"/>
          <w:szCs w:val="28"/>
          <w:u w:val="single"/>
        </w:rPr>
        <w:t>Личностные</w:t>
      </w:r>
      <w:r w:rsidRPr="009A7BF2">
        <w:rPr>
          <w:rFonts w:eastAsia="+mn-ea"/>
          <w:color w:val="000000"/>
          <w:kern w:val="24"/>
          <w:sz w:val="28"/>
          <w:szCs w:val="28"/>
        </w:rPr>
        <w:t>:</w:t>
      </w:r>
    </w:p>
    <w:p w:rsidR="00EC13CB" w:rsidRPr="00575AC7" w:rsidRDefault="00EC13CB" w:rsidP="00EC13CB">
      <w:pPr>
        <w:pStyle w:val="a6"/>
        <w:numPr>
          <w:ilvl w:val="0"/>
          <w:numId w:val="18"/>
        </w:numPr>
        <w:spacing w:before="0" w:beforeAutospacing="0" w:after="0" w:afterAutospacing="0" w:line="276" w:lineRule="auto"/>
        <w:jc w:val="both"/>
        <w:rPr>
          <w:sz w:val="28"/>
          <w:szCs w:val="28"/>
        </w:rPr>
      </w:pPr>
      <w:r w:rsidRPr="00575AC7">
        <w:rPr>
          <w:rFonts w:eastAsia="+mn-ea"/>
          <w:color w:val="000000"/>
          <w:kern w:val="24"/>
          <w:sz w:val="28"/>
          <w:szCs w:val="28"/>
        </w:rPr>
        <w:t xml:space="preserve">понимание личной ответственности за </w:t>
      </w:r>
      <w:r>
        <w:rPr>
          <w:rFonts w:eastAsia="+mn-ea"/>
          <w:color w:val="000000"/>
          <w:kern w:val="24"/>
          <w:sz w:val="28"/>
          <w:szCs w:val="28"/>
        </w:rPr>
        <w:t>решения, принимаемые на основе анализа данных фондового рынка</w:t>
      </w:r>
      <w:r w:rsidRPr="00575AC7">
        <w:rPr>
          <w:rFonts w:eastAsia="+mn-ea"/>
          <w:color w:val="000000"/>
          <w:kern w:val="24"/>
          <w:sz w:val="28"/>
          <w:szCs w:val="28"/>
        </w:rPr>
        <w:t>;</w:t>
      </w:r>
    </w:p>
    <w:p w:rsidR="00EC13CB" w:rsidRPr="00575AC7" w:rsidRDefault="00EC13CB" w:rsidP="00EC13CB">
      <w:pPr>
        <w:pStyle w:val="a6"/>
        <w:spacing w:before="0" w:beforeAutospacing="0" w:after="0" w:afterAutospacing="0" w:line="276" w:lineRule="auto"/>
        <w:jc w:val="both"/>
        <w:rPr>
          <w:sz w:val="28"/>
          <w:szCs w:val="28"/>
        </w:rPr>
      </w:pPr>
    </w:p>
    <w:p w:rsidR="00EC13CB" w:rsidRPr="00561EF4" w:rsidRDefault="00EC13CB" w:rsidP="00EC13CB">
      <w:pPr>
        <w:jc w:val="both"/>
        <w:rPr>
          <w:rFonts w:ascii="Times New Roman" w:hAnsi="Times New Roman" w:cs="Times New Roman"/>
          <w:color w:val="D16349"/>
          <w:sz w:val="28"/>
          <w:szCs w:val="28"/>
        </w:rPr>
      </w:pPr>
      <w:proofErr w:type="spellStart"/>
      <w:r w:rsidRPr="00561EF4">
        <w:rPr>
          <w:rFonts w:ascii="Times New Roman" w:eastAsia="+mn-ea" w:hAnsi="Times New Roman" w:cs="Times New Roman"/>
          <w:color w:val="000000"/>
          <w:kern w:val="24"/>
          <w:sz w:val="28"/>
          <w:szCs w:val="28"/>
          <w:u w:val="single"/>
        </w:rPr>
        <w:lastRenderedPageBreak/>
        <w:t>Метапредметные</w:t>
      </w:r>
      <w:proofErr w:type="spellEnd"/>
      <w:r w:rsidRPr="00561EF4">
        <w:rPr>
          <w:rFonts w:ascii="Times New Roman" w:eastAsia="+mn-ea" w:hAnsi="Times New Roman" w:cs="Times New Roman"/>
          <w:color w:val="000000"/>
          <w:kern w:val="24"/>
          <w:sz w:val="28"/>
          <w:szCs w:val="28"/>
          <w:u w:val="single"/>
        </w:rPr>
        <w:t>:</w:t>
      </w:r>
    </w:p>
    <w:p w:rsidR="00EC13CB" w:rsidRPr="00766394" w:rsidRDefault="00EC13CB" w:rsidP="00EC13CB">
      <w:pPr>
        <w:pStyle w:val="a6"/>
        <w:numPr>
          <w:ilvl w:val="0"/>
          <w:numId w:val="19"/>
        </w:numPr>
        <w:spacing w:before="0" w:beforeAutospacing="0" w:after="0" w:afterAutospacing="0" w:line="276" w:lineRule="auto"/>
        <w:jc w:val="both"/>
        <w:rPr>
          <w:sz w:val="28"/>
          <w:szCs w:val="28"/>
        </w:rPr>
      </w:pPr>
      <w:r w:rsidRPr="00575AC7">
        <w:rPr>
          <w:rFonts w:eastAsia="+mn-ea"/>
          <w:color w:val="000000"/>
          <w:kern w:val="24"/>
          <w:sz w:val="28"/>
          <w:szCs w:val="28"/>
        </w:rPr>
        <w:t>анализ и интерп</w:t>
      </w:r>
      <w:r>
        <w:rPr>
          <w:rFonts w:eastAsia="+mn-ea"/>
          <w:color w:val="000000"/>
          <w:kern w:val="24"/>
          <w:sz w:val="28"/>
          <w:szCs w:val="28"/>
        </w:rPr>
        <w:t>ретация информации о фондовом рынке.</w:t>
      </w:r>
    </w:p>
    <w:p w:rsidR="00EC13CB" w:rsidRDefault="00EC13CB" w:rsidP="00EC13CB">
      <w:pPr>
        <w:pStyle w:val="a6"/>
        <w:spacing w:before="0" w:beforeAutospacing="0" w:after="0" w:afterAutospacing="0" w:line="276" w:lineRule="auto"/>
        <w:jc w:val="both"/>
        <w:rPr>
          <w:rFonts w:eastAsia="+mn-ea"/>
          <w:color w:val="000000"/>
          <w:kern w:val="24"/>
          <w:sz w:val="28"/>
          <w:szCs w:val="28"/>
        </w:rPr>
      </w:pPr>
    </w:p>
    <w:p w:rsidR="00EC13CB" w:rsidRPr="00FB4B11" w:rsidRDefault="00EC13CB" w:rsidP="00EC13CB">
      <w:pPr>
        <w:pStyle w:val="a6"/>
        <w:spacing w:before="0" w:beforeAutospacing="0" w:after="0" w:afterAutospacing="0" w:line="276" w:lineRule="auto"/>
        <w:jc w:val="both"/>
        <w:rPr>
          <w:sz w:val="28"/>
          <w:szCs w:val="28"/>
        </w:rPr>
      </w:pPr>
      <w:r>
        <w:rPr>
          <w:rFonts w:eastAsia="+mn-ea"/>
          <w:color w:val="000000"/>
          <w:kern w:val="24"/>
          <w:sz w:val="28"/>
          <w:szCs w:val="28"/>
        </w:rPr>
        <w:t>Материалы к уроку:</w:t>
      </w:r>
    </w:p>
    <w:p w:rsidR="00EC13CB" w:rsidRDefault="00EC13CB" w:rsidP="00EC13CB">
      <w:pPr>
        <w:pStyle w:val="a6"/>
        <w:spacing w:before="0" w:beforeAutospacing="0" w:after="0" w:afterAutospacing="0" w:line="276" w:lineRule="auto"/>
        <w:jc w:val="both"/>
        <w:rPr>
          <w:rFonts w:eastAsia="+mn-ea"/>
          <w:color w:val="000000"/>
          <w:kern w:val="24"/>
          <w:sz w:val="28"/>
          <w:szCs w:val="28"/>
        </w:rPr>
      </w:pPr>
      <w:r>
        <w:rPr>
          <w:rFonts w:eastAsia="+mn-ea"/>
          <w:color w:val="000000"/>
          <w:kern w:val="24"/>
          <w:sz w:val="28"/>
          <w:szCs w:val="28"/>
        </w:rPr>
        <w:t>Демонстрационный материал 1</w:t>
      </w:r>
    </w:p>
    <w:p w:rsidR="00EC13CB" w:rsidRDefault="00EC13CB" w:rsidP="00EC13CB">
      <w:pPr>
        <w:pStyle w:val="a6"/>
        <w:spacing w:before="0" w:beforeAutospacing="0" w:after="0" w:afterAutospacing="0" w:line="276" w:lineRule="auto"/>
        <w:jc w:val="both"/>
        <w:rPr>
          <w:rFonts w:eastAsia="+mn-ea"/>
          <w:color w:val="000000"/>
          <w:kern w:val="24"/>
          <w:sz w:val="28"/>
          <w:szCs w:val="28"/>
        </w:rPr>
      </w:pPr>
      <w:r>
        <w:rPr>
          <w:rFonts w:eastAsia="+mn-ea"/>
          <w:color w:val="000000"/>
          <w:kern w:val="24"/>
          <w:sz w:val="28"/>
          <w:szCs w:val="28"/>
        </w:rPr>
        <w:t>Демонстрационный материал 2</w:t>
      </w:r>
    </w:p>
    <w:p w:rsidR="00EC13CB" w:rsidRDefault="00EC13CB" w:rsidP="00EC13CB">
      <w:pPr>
        <w:pStyle w:val="a6"/>
        <w:spacing w:before="0" w:beforeAutospacing="0" w:after="0" w:afterAutospacing="0" w:line="276" w:lineRule="auto"/>
        <w:jc w:val="both"/>
        <w:rPr>
          <w:rFonts w:eastAsia="+mn-ea"/>
          <w:color w:val="000000"/>
          <w:kern w:val="24"/>
          <w:sz w:val="28"/>
          <w:szCs w:val="28"/>
        </w:rPr>
      </w:pPr>
      <w:r>
        <w:rPr>
          <w:rFonts w:eastAsia="+mn-ea"/>
          <w:color w:val="000000"/>
          <w:kern w:val="24"/>
          <w:sz w:val="28"/>
          <w:szCs w:val="28"/>
        </w:rPr>
        <w:t>Демонстрационный материал 3</w:t>
      </w:r>
    </w:p>
    <w:p w:rsidR="00EC13CB" w:rsidRDefault="00EC13CB" w:rsidP="00EC13CB">
      <w:pPr>
        <w:pStyle w:val="a6"/>
        <w:spacing w:before="0" w:beforeAutospacing="0" w:after="0" w:afterAutospacing="0" w:line="276" w:lineRule="auto"/>
        <w:jc w:val="both"/>
        <w:rPr>
          <w:rFonts w:eastAsia="+mn-ea"/>
          <w:color w:val="000000"/>
          <w:kern w:val="24"/>
          <w:sz w:val="28"/>
          <w:szCs w:val="28"/>
        </w:rPr>
      </w:pPr>
      <w:r>
        <w:rPr>
          <w:rFonts w:eastAsia="+mn-ea"/>
          <w:color w:val="000000"/>
          <w:kern w:val="24"/>
          <w:sz w:val="28"/>
          <w:szCs w:val="28"/>
        </w:rPr>
        <w:t>Вопросы к демонстрационным материалам.</w:t>
      </w:r>
    </w:p>
    <w:p w:rsidR="00EC13CB" w:rsidRDefault="00EC13CB" w:rsidP="00EC13CB">
      <w:pPr>
        <w:pStyle w:val="a6"/>
        <w:spacing w:before="0" w:beforeAutospacing="0" w:after="0" w:afterAutospacing="0" w:line="276" w:lineRule="auto"/>
        <w:jc w:val="both"/>
        <w:rPr>
          <w:rFonts w:eastAsia="+mn-ea"/>
          <w:color w:val="000000"/>
          <w:kern w:val="24"/>
          <w:sz w:val="28"/>
          <w:szCs w:val="28"/>
        </w:rPr>
      </w:pPr>
      <w:r>
        <w:rPr>
          <w:rFonts w:eastAsia="+mn-ea"/>
          <w:color w:val="000000"/>
          <w:kern w:val="24"/>
          <w:sz w:val="28"/>
          <w:szCs w:val="28"/>
        </w:rPr>
        <w:t>Возможность доступа к источникам информации (Интернет)</w:t>
      </w:r>
    </w:p>
    <w:p w:rsidR="00EC13CB" w:rsidRPr="00FB4B11" w:rsidRDefault="00EC13CB" w:rsidP="00EC13CB">
      <w:pPr>
        <w:pStyle w:val="a6"/>
        <w:spacing w:before="0" w:beforeAutospacing="0" w:after="0" w:afterAutospacing="0" w:line="276" w:lineRule="auto"/>
        <w:ind w:left="720"/>
        <w:jc w:val="both"/>
        <w:rPr>
          <w:sz w:val="28"/>
          <w:szCs w:val="28"/>
        </w:rPr>
      </w:pPr>
    </w:p>
    <w:p w:rsidR="00EC13CB" w:rsidRDefault="00EC13CB" w:rsidP="00EC13CB">
      <w:pPr>
        <w:jc w:val="both"/>
        <w:rPr>
          <w:rFonts w:ascii="Times New Roman" w:hAnsi="Times New Roman" w:cs="Times New Roman"/>
          <w:sz w:val="28"/>
          <w:szCs w:val="28"/>
        </w:rPr>
      </w:pPr>
      <w:r>
        <w:rPr>
          <w:rFonts w:ascii="Times New Roman" w:hAnsi="Times New Roman" w:cs="Times New Roman"/>
          <w:sz w:val="28"/>
          <w:szCs w:val="28"/>
        </w:rPr>
        <w:t xml:space="preserve">Ход урока </w:t>
      </w:r>
    </w:p>
    <w:tbl>
      <w:tblPr>
        <w:tblStyle w:val="a4"/>
        <w:tblW w:w="0" w:type="auto"/>
        <w:tblLook w:val="04A0" w:firstRow="1" w:lastRow="0" w:firstColumn="1" w:lastColumn="0" w:noHBand="0" w:noVBand="1"/>
      </w:tblPr>
      <w:tblGrid>
        <w:gridCol w:w="846"/>
        <w:gridCol w:w="7513"/>
        <w:gridCol w:w="986"/>
      </w:tblGrid>
      <w:tr w:rsidR="00EC13CB" w:rsidTr="006A6DEF">
        <w:tc>
          <w:tcPr>
            <w:tcW w:w="84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1</w:t>
            </w:r>
          </w:p>
        </w:tc>
        <w:tc>
          <w:tcPr>
            <w:tcW w:w="7513"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Организационный момент</w:t>
            </w:r>
          </w:p>
        </w:tc>
        <w:tc>
          <w:tcPr>
            <w:tcW w:w="98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0-3</w:t>
            </w:r>
          </w:p>
        </w:tc>
      </w:tr>
      <w:tr w:rsidR="00EC13CB" w:rsidTr="006A6DEF">
        <w:trPr>
          <w:trHeight w:val="494"/>
        </w:trPr>
        <w:tc>
          <w:tcPr>
            <w:tcW w:w="84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2.</w:t>
            </w:r>
          </w:p>
        </w:tc>
        <w:tc>
          <w:tcPr>
            <w:tcW w:w="7513" w:type="dxa"/>
          </w:tcPr>
          <w:p w:rsidR="00EC13CB" w:rsidRDefault="00EC13CB" w:rsidP="006A6DEF">
            <w:pPr>
              <w:pStyle w:val="a6"/>
              <w:spacing w:before="0" w:beforeAutospacing="0" w:after="0" w:afterAutospacing="0" w:line="276" w:lineRule="auto"/>
              <w:jc w:val="both"/>
              <w:rPr>
                <w:sz w:val="28"/>
                <w:szCs w:val="28"/>
              </w:rPr>
            </w:pPr>
            <w:r>
              <w:rPr>
                <w:sz w:val="28"/>
                <w:szCs w:val="28"/>
              </w:rPr>
              <w:t xml:space="preserve"> Обсуждение понятий: </w:t>
            </w:r>
            <w:r>
              <w:rPr>
                <w:rFonts w:eastAsia="+mn-ea"/>
                <w:color w:val="000000"/>
                <w:kern w:val="24"/>
                <w:sz w:val="28"/>
                <w:szCs w:val="28"/>
              </w:rPr>
              <w:t>Демонстрационный материал 1</w:t>
            </w:r>
          </w:p>
        </w:tc>
        <w:tc>
          <w:tcPr>
            <w:tcW w:w="98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3-10</w:t>
            </w:r>
          </w:p>
        </w:tc>
      </w:tr>
      <w:tr w:rsidR="00EC13CB" w:rsidTr="006A6DEF">
        <w:tc>
          <w:tcPr>
            <w:tcW w:w="84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c>
          <w:tcPr>
            <w:tcW w:w="7513"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Демонстрационный материал 2, 3 (чтение)</w:t>
            </w:r>
          </w:p>
        </w:tc>
        <w:tc>
          <w:tcPr>
            <w:tcW w:w="98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10 -15</w:t>
            </w:r>
          </w:p>
        </w:tc>
      </w:tr>
      <w:tr w:rsidR="00EC13CB" w:rsidTr="006A6DEF">
        <w:tc>
          <w:tcPr>
            <w:tcW w:w="84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4.</w:t>
            </w:r>
          </w:p>
        </w:tc>
        <w:tc>
          <w:tcPr>
            <w:tcW w:w="7513"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Обсуждение материала по вопросам (по группам)</w:t>
            </w:r>
          </w:p>
        </w:tc>
        <w:tc>
          <w:tcPr>
            <w:tcW w:w="98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15 - 25</w:t>
            </w:r>
          </w:p>
        </w:tc>
      </w:tr>
      <w:tr w:rsidR="00EC13CB" w:rsidTr="006A6DEF">
        <w:tc>
          <w:tcPr>
            <w:tcW w:w="84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c>
          <w:tcPr>
            <w:tcW w:w="7513"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Обсуждение вопросов всеми учащимся, проект принятия решений на покупку ценных бумаг</w:t>
            </w:r>
          </w:p>
        </w:tc>
        <w:tc>
          <w:tcPr>
            <w:tcW w:w="98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25- 35</w:t>
            </w:r>
          </w:p>
        </w:tc>
      </w:tr>
      <w:tr w:rsidR="00EC13CB" w:rsidTr="006A6DEF">
        <w:tc>
          <w:tcPr>
            <w:tcW w:w="84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6. </w:t>
            </w:r>
          </w:p>
        </w:tc>
        <w:tc>
          <w:tcPr>
            <w:tcW w:w="7513" w:type="dxa"/>
          </w:tcPr>
          <w:p w:rsidR="00EC13CB" w:rsidRDefault="00EC13CB" w:rsidP="006A6DEF">
            <w:pPr>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Регистрация на</w:t>
            </w:r>
            <w:r w:rsidRPr="00CF41C7">
              <w:rPr>
                <w:rFonts w:ascii="Times New Roman" w:hAnsi="Times New Roman" w:cs="Times New Roman"/>
                <w:sz w:val="28"/>
                <w:szCs w:val="28"/>
              </w:rPr>
              <w:t xml:space="preserve"> </w:t>
            </w:r>
            <w:r w:rsidRPr="00CF41C7">
              <w:rPr>
                <w:rStyle w:val="apple-converted-space"/>
                <w:rFonts w:ascii="Times New Roman" w:hAnsi="Times New Roman" w:cs="Times New Roman"/>
                <w:color w:val="333333"/>
                <w:sz w:val="28"/>
                <w:szCs w:val="28"/>
                <w:shd w:val="clear" w:color="auto" w:fill="FFFFFF"/>
              </w:rPr>
              <w:t xml:space="preserve">площадке </w:t>
            </w:r>
            <w:r w:rsidRPr="00CF41C7">
              <w:rPr>
                <w:rFonts w:ascii="Times New Roman" w:hAnsi="Times New Roman" w:cs="Times New Roman"/>
                <w:color w:val="333333"/>
                <w:sz w:val="28"/>
                <w:szCs w:val="28"/>
                <w:shd w:val="clear" w:color="auto" w:fill="FFFFFF"/>
              </w:rPr>
              <w:t>торгового терминала </w:t>
            </w:r>
            <w:r w:rsidRPr="00CF41C7">
              <w:rPr>
                <w:rFonts w:ascii="Times New Roman" w:hAnsi="Times New Roman" w:cs="Times New Roman"/>
                <w:color w:val="333333"/>
                <w:sz w:val="28"/>
                <w:szCs w:val="28"/>
                <w:shd w:val="clear" w:color="auto" w:fill="FFFFFF"/>
                <w:lang w:val="en-US"/>
              </w:rPr>
              <w:t>Derby</w:t>
            </w:r>
            <w:r>
              <w:rPr>
                <w:rFonts w:ascii="Times New Roman" w:hAnsi="Times New Roman" w:cs="Times New Roman"/>
                <w:color w:val="333333"/>
                <w:sz w:val="28"/>
                <w:szCs w:val="28"/>
                <w:shd w:val="clear" w:color="auto" w:fill="FFFFFF"/>
              </w:rPr>
              <w:t xml:space="preserve"> </w:t>
            </w:r>
          </w:p>
          <w:p w:rsidR="00EC13CB" w:rsidRPr="00077A02" w:rsidRDefault="00EC13CB" w:rsidP="006A6DEF">
            <w:pPr>
              <w:spacing w:line="276" w:lineRule="auto"/>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(информация о площадке)</w:t>
            </w:r>
            <w:proofErr w:type="gramStart"/>
            <w:r>
              <w:rPr>
                <w:rFonts w:ascii="Times New Roman" w:hAnsi="Times New Roman" w:cs="Times New Roman"/>
                <w:color w:val="333333"/>
                <w:sz w:val="28"/>
                <w:szCs w:val="28"/>
                <w:shd w:val="clear" w:color="auto" w:fill="FFFFFF"/>
              </w:rPr>
              <w:t>.</w:t>
            </w:r>
            <w:proofErr w:type="gramEnd"/>
            <w:r>
              <w:rPr>
                <w:rFonts w:ascii="Times New Roman" w:hAnsi="Times New Roman" w:cs="Times New Roman"/>
                <w:color w:val="333333"/>
                <w:sz w:val="28"/>
                <w:szCs w:val="28"/>
                <w:shd w:val="clear" w:color="auto" w:fill="FFFFFF"/>
              </w:rPr>
              <w:t xml:space="preserve"> </w:t>
            </w:r>
            <w:proofErr w:type="gramStart"/>
            <w:r>
              <w:rPr>
                <w:rFonts w:ascii="Times New Roman" w:hAnsi="Times New Roman" w:cs="Times New Roman"/>
                <w:color w:val="333333"/>
                <w:sz w:val="28"/>
                <w:szCs w:val="28"/>
                <w:shd w:val="clear" w:color="auto" w:fill="FFFFFF"/>
              </w:rPr>
              <w:t>д</w:t>
            </w:r>
            <w:proofErr w:type="gramEnd"/>
            <w:r>
              <w:rPr>
                <w:rFonts w:ascii="Times New Roman" w:hAnsi="Times New Roman" w:cs="Times New Roman"/>
                <w:color w:val="333333"/>
                <w:sz w:val="28"/>
                <w:szCs w:val="28"/>
                <w:shd w:val="clear" w:color="auto" w:fill="FFFFFF"/>
              </w:rPr>
              <w:t>/з</w:t>
            </w:r>
          </w:p>
        </w:tc>
        <w:tc>
          <w:tcPr>
            <w:tcW w:w="98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35-41</w:t>
            </w:r>
          </w:p>
        </w:tc>
      </w:tr>
      <w:tr w:rsidR="00EC13CB" w:rsidTr="006A6DEF">
        <w:tc>
          <w:tcPr>
            <w:tcW w:w="84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7.</w:t>
            </w:r>
          </w:p>
        </w:tc>
        <w:tc>
          <w:tcPr>
            <w:tcW w:w="7513"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Рефлексия</w:t>
            </w:r>
          </w:p>
        </w:tc>
        <w:tc>
          <w:tcPr>
            <w:tcW w:w="986" w:type="dxa"/>
          </w:tcPr>
          <w:p w:rsidR="00EC13CB" w:rsidRDefault="00EC13CB" w:rsidP="006A6DEF">
            <w:pPr>
              <w:spacing w:line="276" w:lineRule="auto"/>
              <w:jc w:val="both"/>
              <w:rPr>
                <w:rFonts w:ascii="Times New Roman" w:hAnsi="Times New Roman" w:cs="Times New Roman"/>
                <w:sz w:val="28"/>
                <w:szCs w:val="28"/>
              </w:rPr>
            </w:pPr>
            <w:r>
              <w:rPr>
                <w:rFonts w:ascii="Times New Roman" w:hAnsi="Times New Roman" w:cs="Times New Roman"/>
                <w:sz w:val="28"/>
                <w:szCs w:val="28"/>
              </w:rPr>
              <w:t>41-45</w:t>
            </w:r>
          </w:p>
        </w:tc>
      </w:tr>
    </w:tbl>
    <w:p w:rsidR="00EC13CB" w:rsidRDefault="00EC13CB" w:rsidP="00EC13CB">
      <w:pPr>
        <w:jc w:val="both"/>
        <w:rPr>
          <w:rFonts w:ascii="Times New Roman" w:hAnsi="Times New Roman" w:cs="Times New Roman"/>
          <w:sz w:val="28"/>
          <w:szCs w:val="28"/>
        </w:rPr>
      </w:pPr>
    </w:p>
    <w:p w:rsidR="00820B07" w:rsidRPr="0079794D" w:rsidRDefault="00820B07" w:rsidP="00820B07">
      <w:pPr>
        <w:autoSpaceDE w:val="0"/>
        <w:autoSpaceDN w:val="0"/>
        <w:adjustRightInd w:val="0"/>
        <w:spacing w:after="0" w:line="240" w:lineRule="auto"/>
        <w:jc w:val="both"/>
        <w:rPr>
          <w:rFonts w:ascii="Times New Roman" w:hAnsi="Times New Roman" w:cs="Times New Roman"/>
          <w:i/>
          <w:sz w:val="24"/>
          <w:szCs w:val="24"/>
        </w:rPr>
      </w:pPr>
    </w:p>
    <w:p w:rsidR="006D341A" w:rsidRDefault="006D341A">
      <w:r>
        <w:br w:type="page"/>
      </w:r>
    </w:p>
    <w:p w:rsidR="006D341A" w:rsidRDefault="00EC13CB" w:rsidP="006D341A">
      <w:pPr>
        <w:autoSpaceDE w:val="0"/>
        <w:autoSpaceDN w:val="0"/>
        <w:adjustRightInd w:val="0"/>
        <w:spacing w:after="0" w:line="240" w:lineRule="auto"/>
        <w:jc w:val="center"/>
        <w:rPr>
          <w:rFonts w:ascii="Times New Roman" w:eastAsia="TimesNewRoman" w:hAnsi="Times New Roman" w:cs="Times New Roman"/>
          <w:b/>
          <w:sz w:val="28"/>
          <w:szCs w:val="28"/>
        </w:rPr>
      </w:pPr>
      <w:r>
        <w:rPr>
          <w:rFonts w:ascii="Times New Roman" w:eastAsia="TimesNewRoman" w:hAnsi="Times New Roman" w:cs="Times New Roman"/>
          <w:b/>
          <w:sz w:val="28"/>
          <w:szCs w:val="28"/>
        </w:rPr>
        <w:lastRenderedPageBreak/>
        <w:t xml:space="preserve">Занятие 5. </w:t>
      </w:r>
      <w:r w:rsidR="006D341A" w:rsidRPr="00AC43A1">
        <w:rPr>
          <w:rFonts w:ascii="Times New Roman" w:eastAsia="TimesNewRoman" w:hAnsi="Times New Roman" w:cs="Times New Roman"/>
          <w:b/>
          <w:sz w:val="28"/>
          <w:szCs w:val="28"/>
        </w:rPr>
        <w:t>Форми</w:t>
      </w:r>
      <w:r w:rsidR="006D341A">
        <w:rPr>
          <w:rFonts w:ascii="Times New Roman" w:eastAsia="TimesNewRoman" w:hAnsi="Times New Roman" w:cs="Times New Roman"/>
          <w:b/>
          <w:sz w:val="28"/>
          <w:szCs w:val="28"/>
        </w:rPr>
        <w:t>рование инвестиционного портфеля</w:t>
      </w:r>
    </w:p>
    <w:p w:rsidR="006D341A" w:rsidRDefault="006D341A" w:rsidP="006D341A">
      <w:pPr>
        <w:autoSpaceDE w:val="0"/>
        <w:autoSpaceDN w:val="0"/>
        <w:adjustRightInd w:val="0"/>
        <w:spacing w:after="0" w:line="240" w:lineRule="auto"/>
        <w:rPr>
          <w:rFonts w:ascii="Times New Roman" w:eastAsia="TimesNewRoman" w:hAnsi="Times New Roman" w:cs="Times New Roman"/>
          <w:b/>
          <w:sz w:val="28"/>
          <w:szCs w:val="28"/>
        </w:rPr>
      </w:pPr>
    </w:p>
    <w:p w:rsidR="006D341A" w:rsidRPr="003165D3" w:rsidRDefault="006D341A" w:rsidP="006D341A">
      <w:pPr>
        <w:rPr>
          <w:rFonts w:ascii="Times New Roman" w:hAnsi="Times New Roman" w:cs="Times New Roman"/>
          <w:b/>
          <w:sz w:val="24"/>
          <w:szCs w:val="24"/>
        </w:rPr>
      </w:pPr>
      <w:r w:rsidRPr="003165D3">
        <w:rPr>
          <w:rFonts w:ascii="Times New Roman" w:hAnsi="Times New Roman" w:cs="Times New Roman"/>
          <w:b/>
          <w:sz w:val="24"/>
          <w:szCs w:val="24"/>
        </w:rPr>
        <w:t>Цели, задачи и планируемые результаты учебного занятия</w:t>
      </w:r>
    </w:p>
    <w:p w:rsidR="006D341A" w:rsidRDefault="006D341A" w:rsidP="006D341A">
      <w:pPr>
        <w:rPr>
          <w:rFonts w:ascii="Times New Roman" w:hAnsi="Times New Roman" w:cs="Times New Roman"/>
          <w:sz w:val="24"/>
          <w:szCs w:val="24"/>
        </w:rPr>
      </w:pPr>
      <w:r w:rsidRPr="00CC2935">
        <w:rPr>
          <w:rFonts w:ascii="Times New Roman" w:hAnsi="Times New Roman" w:cs="Times New Roman"/>
          <w:sz w:val="24"/>
          <w:szCs w:val="24"/>
        </w:rPr>
        <w:t xml:space="preserve">Цель </w:t>
      </w:r>
      <w:proofErr w:type="gramStart"/>
      <w:r w:rsidRPr="00CC2935">
        <w:rPr>
          <w:rFonts w:ascii="Times New Roman" w:hAnsi="Times New Roman" w:cs="Times New Roman"/>
          <w:sz w:val="24"/>
          <w:szCs w:val="24"/>
        </w:rPr>
        <w:t>–</w:t>
      </w:r>
      <w:r>
        <w:rPr>
          <w:rFonts w:ascii="Times New Roman" w:hAnsi="Times New Roman" w:cs="Times New Roman"/>
          <w:sz w:val="24"/>
          <w:szCs w:val="24"/>
        </w:rPr>
        <w:t>у</w:t>
      </w:r>
      <w:proofErr w:type="gramEnd"/>
      <w:r>
        <w:rPr>
          <w:rFonts w:ascii="Times New Roman" w:hAnsi="Times New Roman" w:cs="Times New Roman"/>
          <w:sz w:val="24"/>
          <w:szCs w:val="24"/>
        </w:rPr>
        <w:t>чащимся построить «портфели из акций»</w:t>
      </w:r>
    </w:p>
    <w:p w:rsidR="006D341A" w:rsidRDefault="006D341A" w:rsidP="006D341A">
      <w:pPr>
        <w:rPr>
          <w:rFonts w:ascii="Times New Roman" w:hAnsi="Times New Roman" w:cs="Times New Roman"/>
          <w:sz w:val="24"/>
          <w:szCs w:val="24"/>
        </w:rPr>
      </w:pPr>
      <w:r>
        <w:rPr>
          <w:rFonts w:ascii="Times New Roman" w:hAnsi="Times New Roman" w:cs="Times New Roman"/>
          <w:sz w:val="24"/>
          <w:szCs w:val="24"/>
        </w:rPr>
        <w:t xml:space="preserve">Задачи: </w:t>
      </w:r>
    </w:p>
    <w:p w:rsidR="006D341A" w:rsidRPr="003165D3" w:rsidRDefault="006D341A" w:rsidP="006D341A">
      <w:pPr>
        <w:pStyle w:val="a3"/>
        <w:numPr>
          <w:ilvl w:val="0"/>
          <w:numId w:val="14"/>
        </w:numPr>
        <w:spacing w:after="160" w:line="259" w:lineRule="auto"/>
        <w:rPr>
          <w:rFonts w:ascii="Times New Roman" w:hAnsi="Times New Roman" w:cs="Times New Roman"/>
          <w:sz w:val="24"/>
          <w:szCs w:val="24"/>
        </w:rPr>
      </w:pPr>
      <w:r w:rsidRPr="003165D3">
        <w:rPr>
          <w:rFonts w:ascii="Times New Roman" w:hAnsi="Times New Roman" w:cs="Times New Roman"/>
          <w:sz w:val="24"/>
          <w:szCs w:val="24"/>
        </w:rPr>
        <w:t>познакомить учащихся с правилами создания инвестиционного портфеля</w:t>
      </w:r>
    </w:p>
    <w:p w:rsidR="006D341A" w:rsidRPr="003165D3" w:rsidRDefault="006D341A" w:rsidP="006D341A">
      <w:pPr>
        <w:pStyle w:val="a3"/>
        <w:numPr>
          <w:ilvl w:val="0"/>
          <w:numId w:val="14"/>
        </w:numPr>
        <w:spacing w:after="160" w:line="259" w:lineRule="auto"/>
        <w:rPr>
          <w:rFonts w:ascii="Times New Roman" w:hAnsi="Times New Roman" w:cs="Times New Roman"/>
          <w:sz w:val="24"/>
          <w:szCs w:val="24"/>
        </w:rPr>
      </w:pPr>
      <w:r w:rsidRPr="003165D3">
        <w:rPr>
          <w:rFonts w:ascii="Times New Roman" w:hAnsi="Times New Roman" w:cs="Times New Roman"/>
          <w:sz w:val="24"/>
          <w:szCs w:val="24"/>
        </w:rPr>
        <w:t>научить анализировать котировки акций</w:t>
      </w:r>
    </w:p>
    <w:p w:rsidR="006D341A" w:rsidRDefault="006D341A" w:rsidP="006D341A">
      <w:pPr>
        <w:pStyle w:val="a3"/>
        <w:numPr>
          <w:ilvl w:val="0"/>
          <w:numId w:val="14"/>
        </w:numPr>
        <w:spacing w:after="160" w:line="259" w:lineRule="auto"/>
        <w:rPr>
          <w:rFonts w:ascii="Times New Roman" w:hAnsi="Times New Roman" w:cs="Times New Roman"/>
          <w:sz w:val="24"/>
          <w:szCs w:val="24"/>
        </w:rPr>
      </w:pPr>
      <w:r w:rsidRPr="003165D3">
        <w:rPr>
          <w:rFonts w:ascii="Times New Roman" w:hAnsi="Times New Roman" w:cs="Times New Roman"/>
          <w:sz w:val="24"/>
          <w:szCs w:val="24"/>
        </w:rPr>
        <w:t>научить создавать «инвестиционный портфель»</w:t>
      </w:r>
    </w:p>
    <w:p w:rsidR="006D341A" w:rsidRDefault="006D341A" w:rsidP="006D341A">
      <w:pPr>
        <w:pStyle w:val="a3"/>
        <w:ind w:hanging="720"/>
        <w:rPr>
          <w:rFonts w:ascii="Times New Roman" w:hAnsi="Times New Roman" w:cs="Times New Roman"/>
          <w:sz w:val="24"/>
          <w:szCs w:val="24"/>
        </w:rPr>
      </w:pPr>
    </w:p>
    <w:p w:rsidR="006D341A" w:rsidRDefault="006D341A" w:rsidP="006D341A">
      <w:pPr>
        <w:pStyle w:val="a3"/>
        <w:ind w:hanging="720"/>
        <w:rPr>
          <w:rFonts w:ascii="Times New Roman" w:hAnsi="Times New Roman" w:cs="Times New Roman"/>
          <w:sz w:val="24"/>
          <w:szCs w:val="24"/>
        </w:rPr>
      </w:pPr>
      <w:r>
        <w:rPr>
          <w:rFonts w:ascii="Times New Roman" w:hAnsi="Times New Roman" w:cs="Times New Roman"/>
          <w:sz w:val="24"/>
          <w:szCs w:val="24"/>
        </w:rPr>
        <w:t>Планируемые результаты:</w:t>
      </w:r>
    </w:p>
    <w:p w:rsidR="006D341A" w:rsidRDefault="006D341A" w:rsidP="006D341A">
      <w:pPr>
        <w:pStyle w:val="a3"/>
        <w:ind w:hanging="720"/>
        <w:rPr>
          <w:rFonts w:ascii="Times New Roman" w:hAnsi="Times New Roman" w:cs="Times New Roman"/>
          <w:sz w:val="24"/>
          <w:szCs w:val="24"/>
        </w:rPr>
      </w:pPr>
    </w:p>
    <w:p w:rsidR="006D341A" w:rsidRPr="001C771E" w:rsidRDefault="006D341A" w:rsidP="006D341A">
      <w:pPr>
        <w:pStyle w:val="a3"/>
        <w:ind w:hanging="720"/>
        <w:rPr>
          <w:rFonts w:ascii="Times New Roman" w:hAnsi="Times New Roman" w:cs="Times New Roman"/>
          <w:b/>
          <w:i/>
          <w:sz w:val="24"/>
          <w:szCs w:val="24"/>
        </w:rPr>
      </w:pPr>
      <w:proofErr w:type="spellStart"/>
      <w:r w:rsidRPr="001C771E">
        <w:rPr>
          <w:rFonts w:ascii="Times New Roman" w:hAnsi="Times New Roman" w:cs="Times New Roman"/>
          <w:b/>
          <w:i/>
          <w:sz w:val="24"/>
          <w:szCs w:val="24"/>
        </w:rPr>
        <w:t>Метапредметные</w:t>
      </w:r>
      <w:proofErr w:type="spellEnd"/>
      <w:r w:rsidRPr="001C771E">
        <w:rPr>
          <w:rFonts w:ascii="Times New Roman" w:hAnsi="Times New Roman" w:cs="Times New Roman"/>
          <w:b/>
          <w:i/>
          <w:sz w:val="24"/>
          <w:szCs w:val="24"/>
        </w:rPr>
        <w:t>:</w:t>
      </w:r>
    </w:p>
    <w:p w:rsidR="006D341A" w:rsidRDefault="006D341A" w:rsidP="006D341A">
      <w:pPr>
        <w:pStyle w:val="a3"/>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Умение искать и анализировать информацию из разных источников;</w:t>
      </w:r>
    </w:p>
    <w:p w:rsidR="006D341A" w:rsidRDefault="006D341A" w:rsidP="006D341A">
      <w:pPr>
        <w:pStyle w:val="a3"/>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Умение оценивать результат своей деятельности;</w:t>
      </w:r>
    </w:p>
    <w:p w:rsidR="006D341A" w:rsidRDefault="006D341A" w:rsidP="006D341A">
      <w:pPr>
        <w:pStyle w:val="a3"/>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Умение анализировать собственные ошибки.</w:t>
      </w:r>
    </w:p>
    <w:p w:rsidR="006D341A" w:rsidRDefault="006D341A" w:rsidP="006D341A">
      <w:pPr>
        <w:pStyle w:val="a3"/>
        <w:ind w:hanging="720"/>
        <w:rPr>
          <w:rFonts w:ascii="Times New Roman" w:hAnsi="Times New Roman" w:cs="Times New Roman"/>
          <w:sz w:val="24"/>
          <w:szCs w:val="24"/>
        </w:rPr>
      </w:pPr>
    </w:p>
    <w:p w:rsidR="006D341A" w:rsidRPr="001C771E" w:rsidRDefault="006D341A" w:rsidP="006D341A">
      <w:pPr>
        <w:pStyle w:val="a3"/>
        <w:ind w:hanging="720"/>
        <w:rPr>
          <w:rFonts w:ascii="Times New Roman" w:hAnsi="Times New Roman" w:cs="Times New Roman"/>
          <w:b/>
          <w:i/>
          <w:sz w:val="24"/>
          <w:szCs w:val="24"/>
        </w:rPr>
      </w:pPr>
      <w:r w:rsidRPr="001C771E">
        <w:rPr>
          <w:rFonts w:ascii="Times New Roman" w:hAnsi="Times New Roman" w:cs="Times New Roman"/>
          <w:b/>
          <w:i/>
          <w:sz w:val="24"/>
          <w:szCs w:val="24"/>
        </w:rPr>
        <w:t>Предметные:</w:t>
      </w:r>
    </w:p>
    <w:p w:rsidR="006D341A" w:rsidRDefault="006D341A" w:rsidP="006D341A">
      <w:pPr>
        <w:pStyle w:val="a3"/>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Владение основными понятиями: «инвестиционный портфель», «диверсифицированный портфель», «пассивная стратегия управления портфелем», «активная стратегия управления портфелем»;</w:t>
      </w:r>
    </w:p>
    <w:p w:rsidR="006D341A" w:rsidRDefault="006D341A" w:rsidP="006D341A">
      <w:pPr>
        <w:pStyle w:val="a3"/>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Овладение основными принципами принятия оптимальных финансовых решений на рынке ценных бумаг;</w:t>
      </w:r>
    </w:p>
    <w:p w:rsidR="006D341A" w:rsidRDefault="006D341A" w:rsidP="006D341A">
      <w:pPr>
        <w:pStyle w:val="a3"/>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Приобретение практических навыков операций на фондовой бирже.</w:t>
      </w:r>
    </w:p>
    <w:p w:rsidR="006D341A" w:rsidRPr="001C771E" w:rsidRDefault="006D341A" w:rsidP="006D341A">
      <w:pPr>
        <w:spacing w:after="0" w:line="240" w:lineRule="auto"/>
        <w:rPr>
          <w:rFonts w:ascii="Times New Roman" w:hAnsi="Times New Roman" w:cs="Times New Roman"/>
          <w:b/>
          <w:i/>
          <w:sz w:val="24"/>
          <w:szCs w:val="24"/>
        </w:rPr>
      </w:pPr>
      <w:r w:rsidRPr="001C771E">
        <w:rPr>
          <w:rFonts w:ascii="Times New Roman" w:hAnsi="Times New Roman" w:cs="Times New Roman"/>
          <w:b/>
          <w:i/>
          <w:sz w:val="24"/>
          <w:szCs w:val="24"/>
        </w:rPr>
        <w:t>Личностные:</w:t>
      </w:r>
    </w:p>
    <w:p w:rsidR="006D341A" w:rsidRPr="001C771E" w:rsidRDefault="006D341A" w:rsidP="006D341A">
      <w:pPr>
        <w:pStyle w:val="a3"/>
        <w:numPr>
          <w:ilvl w:val="0"/>
          <w:numId w:val="16"/>
        </w:numPr>
        <w:spacing w:after="0" w:line="240" w:lineRule="auto"/>
        <w:rPr>
          <w:rFonts w:ascii="Times New Roman" w:hAnsi="Times New Roman" w:cs="Times New Roman"/>
          <w:sz w:val="24"/>
          <w:szCs w:val="24"/>
        </w:rPr>
      </w:pPr>
      <w:r w:rsidRPr="001C771E">
        <w:rPr>
          <w:rFonts w:ascii="Times New Roman" w:hAnsi="Times New Roman" w:cs="Times New Roman"/>
          <w:sz w:val="24"/>
          <w:szCs w:val="24"/>
        </w:rPr>
        <w:t>Социальная активность;</w:t>
      </w:r>
    </w:p>
    <w:p w:rsidR="006D341A" w:rsidRPr="001C771E" w:rsidRDefault="006D341A" w:rsidP="006D341A">
      <w:pPr>
        <w:pStyle w:val="a3"/>
        <w:numPr>
          <w:ilvl w:val="0"/>
          <w:numId w:val="16"/>
        </w:numPr>
        <w:spacing w:after="0" w:line="240" w:lineRule="auto"/>
        <w:rPr>
          <w:rFonts w:ascii="Times New Roman" w:hAnsi="Times New Roman" w:cs="Times New Roman"/>
          <w:sz w:val="24"/>
          <w:szCs w:val="24"/>
        </w:rPr>
      </w:pPr>
      <w:r w:rsidRPr="001C771E">
        <w:rPr>
          <w:rFonts w:ascii="Times New Roman" w:hAnsi="Times New Roman" w:cs="Times New Roman"/>
          <w:sz w:val="24"/>
          <w:szCs w:val="24"/>
        </w:rPr>
        <w:t>Понимание личной ответственности за решения, принимаемые в процессе взаимодействия с финансовыми институтами</w:t>
      </w:r>
    </w:p>
    <w:p w:rsidR="006D341A" w:rsidRDefault="006D341A" w:rsidP="006D341A">
      <w:pPr>
        <w:spacing w:after="0" w:line="240" w:lineRule="auto"/>
        <w:rPr>
          <w:rFonts w:ascii="Times New Roman" w:hAnsi="Times New Roman" w:cs="Times New Roman"/>
          <w:sz w:val="24"/>
          <w:szCs w:val="24"/>
        </w:rPr>
      </w:pPr>
    </w:p>
    <w:p w:rsidR="006D341A" w:rsidRDefault="006D341A" w:rsidP="006D341A">
      <w:pPr>
        <w:rPr>
          <w:rFonts w:ascii="Times New Roman" w:hAnsi="Times New Roman" w:cs="Times New Roman"/>
          <w:b/>
          <w:sz w:val="28"/>
          <w:szCs w:val="28"/>
        </w:rPr>
      </w:pPr>
      <w:r w:rsidRPr="001040BB">
        <w:rPr>
          <w:rFonts w:ascii="Times New Roman" w:hAnsi="Times New Roman" w:cs="Times New Roman"/>
          <w:b/>
          <w:sz w:val="28"/>
          <w:szCs w:val="28"/>
        </w:rPr>
        <w:t>Формирование инвестиционного портфеля:</w:t>
      </w:r>
    </w:p>
    <w:p w:rsidR="006D341A" w:rsidRDefault="006D341A" w:rsidP="006D341A">
      <w:pPr>
        <w:rPr>
          <w:rFonts w:ascii="Times New Roman" w:hAnsi="Times New Roman" w:cs="Times New Roman"/>
          <w:b/>
          <w:sz w:val="28"/>
          <w:szCs w:val="28"/>
        </w:rPr>
      </w:pPr>
      <w:r w:rsidRPr="001040BB">
        <w:rPr>
          <w:rFonts w:ascii="Times New Roman" w:hAnsi="Times New Roman" w:cs="Times New Roman"/>
          <w:b/>
          <w:sz w:val="28"/>
          <w:szCs w:val="28"/>
        </w:rPr>
        <w:t xml:space="preserve"> Ход занятия</w:t>
      </w:r>
    </w:p>
    <w:p w:rsidR="006D341A" w:rsidRDefault="006D341A" w:rsidP="006D341A">
      <w:pPr>
        <w:rPr>
          <w:rFonts w:ascii="Times New Roman" w:hAnsi="Times New Roman" w:cs="Times New Roman"/>
          <w:sz w:val="28"/>
          <w:szCs w:val="28"/>
        </w:rPr>
      </w:pPr>
      <w:r w:rsidRPr="008C3837">
        <w:rPr>
          <w:rFonts w:ascii="Times New Roman" w:hAnsi="Times New Roman" w:cs="Times New Roman"/>
          <w:i/>
          <w:sz w:val="28"/>
          <w:szCs w:val="28"/>
        </w:rPr>
        <w:t>Учитель:</w:t>
      </w:r>
      <w:r>
        <w:rPr>
          <w:rFonts w:ascii="Times New Roman" w:hAnsi="Times New Roman" w:cs="Times New Roman"/>
          <w:sz w:val="28"/>
          <w:szCs w:val="28"/>
        </w:rPr>
        <w:t xml:space="preserve"> </w:t>
      </w:r>
      <w:r w:rsidRPr="000A13E8">
        <w:rPr>
          <w:rFonts w:ascii="Times New Roman" w:hAnsi="Times New Roman" w:cs="Times New Roman"/>
          <w:sz w:val="28"/>
          <w:szCs w:val="28"/>
        </w:rPr>
        <w:t xml:space="preserve">Цель </w:t>
      </w:r>
      <w:r>
        <w:rPr>
          <w:rFonts w:ascii="Times New Roman" w:hAnsi="Times New Roman" w:cs="Times New Roman"/>
          <w:sz w:val="28"/>
          <w:szCs w:val="28"/>
        </w:rPr>
        <w:t>и задачи занятия</w:t>
      </w:r>
    </w:p>
    <w:p w:rsidR="006D341A" w:rsidRDefault="006D341A" w:rsidP="006D341A">
      <w:pPr>
        <w:rPr>
          <w:rFonts w:ascii="Times New Roman" w:hAnsi="Times New Roman" w:cs="Times New Roman"/>
          <w:sz w:val="28"/>
          <w:szCs w:val="28"/>
        </w:rPr>
      </w:pPr>
      <w:r w:rsidRPr="008C3837">
        <w:rPr>
          <w:rFonts w:ascii="Times New Roman" w:hAnsi="Times New Roman" w:cs="Times New Roman"/>
          <w:i/>
          <w:sz w:val="28"/>
          <w:szCs w:val="28"/>
        </w:rPr>
        <w:t>Учитель:</w:t>
      </w:r>
      <w:r>
        <w:rPr>
          <w:rFonts w:ascii="Times New Roman" w:hAnsi="Times New Roman" w:cs="Times New Roman"/>
          <w:sz w:val="28"/>
          <w:szCs w:val="28"/>
        </w:rPr>
        <w:t xml:space="preserve"> Теория по теме: Формирование инвестиционного портфеля</w:t>
      </w:r>
    </w:p>
    <w:p w:rsidR="006D341A" w:rsidRDefault="006D341A" w:rsidP="006D341A">
      <w:pPr>
        <w:spacing w:after="0"/>
        <w:rPr>
          <w:rFonts w:ascii="Times New Roman" w:hAnsi="Times New Roman" w:cs="Times New Roman"/>
          <w:sz w:val="28"/>
          <w:szCs w:val="28"/>
        </w:rPr>
      </w:pPr>
      <w:r w:rsidRPr="008C3837">
        <w:rPr>
          <w:rFonts w:ascii="Times New Roman" w:hAnsi="Times New Roman" w:cs="Times New Roman"/>
          <w:i/>
          <w:sz w:val="28"/>
          <w:szCs w:val="28"/>
        </w:rPr>
        <w:t>Учащиеся:</w:t>
      </w:r>
      <w:r>
        <w:rPr>
          <w:rFonts w:ascii="Times New Roman" w:hAnsi="Times New Roman" w:cs="Times New Roman"/>
          <w:sz w:val="28"/>
          <w:szCs w:val="28"/>
        </w:rPr>
        <w:t xml:space="preserve"> Краткий конспект лекции учителя. Основное внимание необходимо обратить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6D341A" w:rsidRPr="00EC3127" w:rsidRDefault="006D341A" w:rsidP="006D341A">
      <w:pPr>
        <w:pStyle w:val="a3"/>
        <w:numPr>
          <w:ilvl w:val="0"/>
          <w:numId w:val="10"/>
        </w:numPr>
        <w:spacing w:after="0" w:line="259" w:lineRule="auto"/>
        <w:rPr>
          <w:rFonts w:ascii="Times New Roman" w:hAnsi="Times New Roman" w:cs="Times New Roman"/>
          <w:sz w:val="28"/>
          <w:szCs w:val="28"/>
        </w:rPr>
      </w:pPr>
      <w:r w:rsidRPr="00EC3127">
        <w:rPr>
          <w:rFonts w:ascii="Times New Roman" w:hAnsi="Times New Roman" w:cs="Times New Roman"/>
          <w:sz w:val="28"/>
          <w:szCs w:val="28"/>
        </w:rPr>
        <w:t xml:space="preserve">Правила формирования портфеля; </w:t>
      </w:r>
    </w:p>
    <w:p w:rsidR="006D341A" w:rsidRDefault="006D341A" w:rsidP="006D341A">
      <w:pPr>
        <w:pStyle w:val="a3"/>
        <w:numPr>
          <w:ilvl w:val="0"/>
          <w:numId w:val="10"/>
        </w:numPr>
        <w:spacing w:after="0" w:line="259" w:lineRule="auto"/>
        <w:rPr>
          <w:rFonts w:ascii="Times New Roman" w:hAnsi="Times New Roman" w:cs="Times New Roman"/>
          <w:sz w:val="28"/>
          <w:szCs w:val="28"/>
        </w:rPr>
      </w:pPr>
      <w:r w:rsidRPr="00EC3127">
        <w:rPr>
          <w:rFonts w:ascii="Times New Roman" w:hAnsi="Times New Roman" w:cs="Times New Roman"/>
          <w:sz w:val="28"/>
          <w:szCs w:val="28"/>
        </w:rPr>
        <w:t>Стратегии управления портфелем ценных бумаг</w:t>
      </w:r>
    </w:p>
    <w:p w:rsidR="006D341A" w:rsidRPr="00EC3127" w:rsidRDefault="006D341A" w:rsidP="006D341A">
      <w:pPr>
        <w:pStyle w:val="a3"/>
        <w:spacing w:after="0"/>
        <w:rPr>
          <w:rFonts w:ascii="Times New Roman" w:hAnsi="Times New Roman" w:cs="Times New Roman"/>
          <w:sz w:val="28"/>
          <w:szCs w:val="28"/>
        </w:rPr>
      </w:pPr>
    </w:p>
    <w:p w:rsidR="006D341A" w:rsidRDefault="006D341A" w:rsidP="006D341A">
      <w:pPr>
        <w:rPr>
          <w:rFonts w:ascii="Times New Roman" w:hAnsi="Times New Roman" w:cs="Times New Roman"/>
          <w:sz w:val="28"/>
          <w:szCs w:val="28"/>
        </w:rPr>
      </w:pPr>
      <w:r w:rsidRPr="008C3837">
        <w:rPr>
          <w:rFonts w:ascii="Times New Roman" w:hAnsi="Times New Roman" w:cs="Times New Roman"/>
          <w:i/>
          <w:sz w:val="28"/>
          <w:szCs w:val="28"/>
        </w:rPr>
        <w:t>Совместная работа:</w:t>
      </w:r>
      <w:r>
        <w:rPr>
          <w:rFonts w:ascii="Times New Roman" w:hAnsi="Times New Roman" w:cs="Times New Roman"/>
          <w:sz w:val="28"/>
          <w:szCs w:val="28"/>
        </w:rPr>
        <w:t xml:space="preserve"> Работа с сайтом </w:t>
      </w:r>
      <w:proofErr w:type="spellStart"/>
      <w:r>
        <w:rPr>
          <w:rFonts w:ascii="Times New Roman" w:hAnsi="Times New Roman" w:cs="Times New Roman"/>
          <w:sz w:val="28"/>
          <w:szCs w:val="28"/>
          <w:lang w:val="en-US"/>
        </w:rPr>
        <w:t>finam</w:t>
      </w:r>
      <w:proofErr w:type="spellEnd"/>
      <w:r w:rsidRPr="000A13E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Изучение разделов: Котировки акций, Акции США, Лидеры роста и падения</w:t>
      </w:r>
    </w:p>
    <w:p w:rsidR="006D341A" w:rsidRDefault="006D341A" w:rsidP="006D341A">
      <w:pPr>
        <w:rPr>
          <w:rFonts w:ascii="Times New Roman" w:hAnsi="Times New Roman" w:cs="Times New Roman"/>
          <w:sz w:val="28"/>
          <w:szCs w:val="28"/>
        </w:rPr>
      </w:pPr>
      <w:r>
        <w:rPr>
          <w:rFonts w:ascii="Times New Roman" w:hAnsi="Times New Roman" w:cs="Times New Roman"/>
          <w:sz w:val="28"/>
          <w:szCs w:val="28"/>
        </w:rPr>
        <w:lastRenderedPageBreak/>
        <w:t xml:space="preserve">Учащиеся: Исследуют, как отличаются цены акций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конкретных компаний по заданию учителя)  на момент открытия и закрытия биржи, как выглядят максимальная  и минимальная цена.</w:t>
      </w:r>
    </w:p>
    <w:p w:rsidR="006D341A" w:rsidRDefault="006D341A" w:rsidP="006D341A">
      <w:pPr>
        <w:rPr>
          <w:rFonts w:ascii="Times New Roman" w:hAnsi="Times New Roman" w:cs="Times New Roman"/>
          <w:sz w:val="28"/>
          <w:szCs w:val="28"/>
        </w:rPr>
      </w:pPr>
      <w:r>
        <w:rPr>
          <w:rFonts w:ascii="Times New Roman" w:hAnsi="Times New Roman" w:cs="Times New Roman"/>
          <w:sz w:val="28"/>
          <w:szCs w:val="28"/>
        </w:rPr>
        <w:t>Учитель: Анализ изменения цены акции компании за определенный период в привязке к конкретному событию.</w:t>
      </w:r>
    </w:p>
    <w:p w:rsidR="006D341A" w:rsidRPr="00BF1946" w:rsidRDefault="006D341A" w:rsidP="006D341A">
      <w:pPr>
        <w:tabs>
          <w:tab w:val="left" w:pos="3444"/>
        </w:tabs>
        <w:rPr>
          <w:rFonts w:ascii="Times New Roman" w:hAnsi="Times New Roman" w:cs="Times New Roman"/>
          <w:sz w:val="28"/>
          <w:szCs w:val="28"/>
        </w:rPr>
      </w:pPr>
      <w:r>
        <w:rPr>
          <w:rFonts w:ascii="Times New Roman" w:hAnsi="Times New Roman" w:cs="Times New Roman"/>
          <w:sz w:val="28"/>
          <w:szCs w:val="28"/>
        </w:rPr>
        <w:t>Учащиеся: по заданию учителя формируют  портфель из акций, максимум 10 российских компаний, отобранных по определенному признаку: например, компании одной отрасли или компании на букву «А»</w:t>
      </w:r>
    </w:p>
    <w:p w:rsidR="006D341A" w:rsidRDefault="006D341A" w:rsidP="006D341A">
      <w:pPr>
        <w:rPr>
          <w:rFonts w:ascii="Times New Roman" w:hAnsi="Times New Roman" w:cs="Times New Roman"/>
          <w:sz w:val="28"/>
          <w:szCs w:val="28"/>
        </w:rPr>
      </w:pPr>
      <w:r>
        <w:rPr>
          <w:rFonts w:ascii="Times New Roman" w:hAnsi="Times New Roman" w:cs="Times New Roman"/>
          <w:sz w:val="28"/>
          <w:szCs w:val="28"/>
        </w:rPr>
        <w:t>Учитель: Задание на до</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провести анализ рынка акций выбранных компаний на определенную дату – на завтра, через неделю и т.д.</w:t>
      </w:r>
    </w:p>
    <w:p w:rsidR="006D341A" w:rsidRDefault="006D341A" w:rsidP="006D341A">
      <w:pPr>
        <w:rPr>
          <w:rFonts w:ascii="Times New Roman" w:hAnsi="Times New Roman" w:cs="Times New Roman"/>
          <w:sz w:val="28"/>
          <w:szCs w:val="28"/>
        </w:rPr>
      </w:pPr>
      <w:r>
        <w:rPr>
          <w:rFonts w:ascii="Times New Roman" w:hAnsi="Times New Roman" w:cs="Times New Roman"/>
          <w:sz w:val="28"/>
          <w:szCs w:val="28"/>
        </w:rPr>
        <w:t>Учащиеся: Исследуют, как изменились цены акций выбранных компаний за указанный период и анализируют результаты собственного инвестирования.</w:t>
      </w:r>
    </w:p>
    <w:p w:rsidR="006D341A" w:rsidRDefault="006D341A" w:rsidP="006D341A">
      <w:pPr>
        <w:rPr>
          <w:rFonts w:ascii="Times New Roman" w:hAnsi="Times New Roman" w:cs="Times New Roman"/>
          <w:sz w:val="28"/>
          <w:szCs w:val="28"/>
        </w:rPr>
      </w:pPr>
      <w:r>
        <w:rPr>
          <w:rFonts w:ascii="Times New Roman" w:hAnsi="Times New Roman" w:cs="Times New Roman"/>
          <w:sz w:val="28"/>
          <w:szCs w:val="28"/>
        </w:rPr>
        <w:t>Учитель: Определяет наиболее удачливого инвестора</w:t>
      </w:r>
    </w:p>
    <w:p w:rsidR="006D341A" w:rsidRPr="00BF1946" w:rsidRDefault="006D341A" w:rsidP="006D341A">
      <w:pPr>
        <w:rPr>
          <w:rFonts w:ascii="Times New Roman" w:hAnsi="Times New Roman" w:cs="Times New Roman"/>
          <w:sz w:val="28"/>
          <w:szCs w:val="28"/>
        </w:rPr>
      </w:pPr>
      <w:r>
        <w:rPr>
          <w:rFonts w:ascii="Times New Roman" w:hAnsi="Times New Roman" w:cs="Times New Roman"/>
          <w:sz w:val="28"/>
          <w:szCs w:val="28"/>
        </w:rPr>
        <w:t xml:space="preserve">Дополнительно: можно ограничить учащихся конкретной суммой виртуальных денежных средств, например, 30 </w:t>
      </w:r>
      <w:proofErr w:type="spellStart"/>
      <w:proofErr w:type="gramStart"/>
      <w:r>
        <w:rPr>
          <w:rFonts w:ascii="Times New Roman" w:hAnsi="Times New Roman" w:cs="Times New Roman"/>
          <w:sz w:val="28"/>
          <w:szCs w:val="28"/>
        </w:rPr>
        <w:t>тыс</w:t>
      </w:r>
      <w:proofErr w:type="spellEnd"/>
      <w:proofErr w:type="gramEnd"/>
      <w:r>
        <w:rPr>
          <w:rFonts w:ascii="Times New Roman" w:hAnsi="Times New Roman" w:cs="Times New Roman"/>
          <w:sz w:val="28"/>
          <w:szCs w:val="28"/>
        </w:rPr>
        <w:t xml:space="preserve"> руб. и определить в качестве наиболее успешного инвестора учащегося, который смог увеличить сумму вложений на большую величину, продавая и покупая акции за определенный период.</w:t>
      </w:r>
    </w:p>
    <w:p w:rsidR="006D341A" w:rsidRDefault="006D341A" w:rsidP="006D341A">
      <w:pPr>
        <w:autoSpaceDE w:val="0"/>
        <w:autoSpaceDN w:val="0"/>
        <w:adjustRightInd w:val="0"/>
        <w:spacing w:after="0" w:line="240" w:lineRule="auto"/>
        <w:rPr>
          <w:rFonts w:ascii="Times New Roman" w:eastAsia="TimesNewRoman" w:hAnsi="Times New Roman" w:cs="Times New Roman"/>
          <w:b/>
          <w:sz w:val="28"/>
          <w:szCs w:val="28"/>
        </w:rPr>
      </w:pPr>
      <w:r w:rsidRPr="00AC43A1">
        <w:rPr>
          <w:rFonts w:ascii="Times New Roman" w:eastAsia="TimesNewRoman" w:hAnsi="Times New Roman" w:cs="Times New Roman"/>
          <w:b/>
          <w:sz w:val="28"/>
          <w:szCs w:val="28"/>
        </w:rPr>
        <w:t>Формирование инвестиционного портфеля</w:t>
      </w:r>
      <w:r>
        <w:rPr>
          <w:rFonts w:ascii="Times New Roman" w:eastAsia="TimesNewRoman" w:hAnsi="Times New Roman" w:cs="Times New Roman"/>
          <w:b/>
          <w:sz w:val="28"/>
          <w:szCs w:val="28"/>
        </w:rPr>
        <w:t>: теория</w:t>
      </w:r>
    </w:p>
    <w:p w:rsidR="006D341A" w:rsidRPr="00AC43A1" w:rsidRDefault="006D341A" w:rsidP="006D341A">
      <w:pPr>
        <w:autoSpaceDE w:val="0"/>
        <w:autoSpaceDN w:val="0"/>
        <w:adjustRightInd w:val="0"/>
        <w:spacing w:after="0" w:line="240" w:lineRule="auto"/>
        <w:rPr>
          <w:rFonts w:ascii="Times New Roman" w:eastAsia="TimesNewRoman" w:hAnsi="Times New Roman" w:cs="Times New Roman"/>
          <w:b/>
          <w:sz w:val="28"/>
          <w:szCs w:val="28"/>
        </w:rPr>
      </w:pPr>
    </w:p>
    <w:p w:rsidR="006D341A" w:rsidRPr="000D050D" w:rsidRDefault="006D341A" w:rsidP="006D341A">
      <w:pPr>
        <w:autoSpaceDE w:val="0"/>
        <w:autoSpaceDN w:val="0"/>
        <w:adjustRightInd w:val="0"/>
        <w:spacing w:after="0" w:line="240" w:lineRule="auto"/>
        <w:ind w:firstLine="567"/>
        <w:rPr>
          <w:rFonts w:ascii="Times New Roman" w:eastAsia="TimesNewRoman" w:hAnsi="Times New Roman" w:cs="Times New Roman"/>
          <w:i/>
          <w:sz w:val="24"/>
          <w:szCs w:val="24"/>
        </w:rPr>
      </w:pPr>
      <w:r w:rsidRPr="000D050D">
        <w:rPr>
          <w:rFonts w:ascii="Times New Roman" w:eastAsia="TimesNewRoman" w:hAnsi="Times New Roman" w:cs="Times New Roman"/>
          <w:b/>
          <w:i/>
          <w:sz w:val="24"/>
          <w:szCs w:val="24"/>
        </w:rPr>
        <w:t>Портфель ценных бумаг</w:t>
      </w:r>
      <w:r w:rsidRPr="00DD68D2">
        <w:rPr>
          <w:rFonts w:ascii="Times New Roman" w:eastAsia="TimesNewRoman" w:hAnsi="Times New Roman" w:cs="Times New Roman"/>
          <w:sz w:val="24"/>
          <w:szCs w:val="24"/>
        </w:rPr>
        <w:t xml:space="preserve"> – </w:t>
      </w:r>
      <w:r w:rsidRPr="000D050D">
        <w:rPr>
          <w:rFonts w:ascii="Times New Roman" w:eastAsia="TimesNewRoman" w:hAnsi="Times New Roman" w:cs="Times New Roman"/>
          <w:i/>
          <w:sz w:val="24"/>
          <w:szCs w:val="24"/>
        </w:rPr>
        <w:t>это инструмент инвестирования, с помощью которого инвестор добивается желаемого уровня доходности при заданном уровне риска наиболее эффективным способом.</w:t>
      </w:r>
    </w:p>
    <w:p w:rsidR="006D341A" w:rsidRPr="00DD68D2" w:rsidRDefault="006D341A" w:rsidP="006D341A">
      <w:pPr>
        <w:autoSpaceDE w:val="0"/>
        <w:autoSpaceDN w:val="0"/>
        <w:adjustRightInd w:val="0"/>
        <w:spacing w:after="0" w:line="240" w:lineRule="auto"/>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Современная портфельная теория исходит из того, что инвесторы могут вкладывать средства не в один, а в несколько объектов, целенаправленно формируя тем самым инвестиционный портфель.</w:t>
      </w:r>
    </w:p>
    <w:p w:rsidR="006D341A" w:rsidRPr="00DD68D2" w:rsidRDefault="006D341A" w:rsidP="006D341A">
      <w:pPr>
        <w:autoSpaceDE w:val="0"/>
        <w:autoSpaceDN w:val="0"/>
        <w:adjustRightInd w:val="0"/>
        <w:spacing w:after="0" w:line="240" w:lineRule="auto"/>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Формирование портфеля ценных бумаг включает </w:t>
      </w:r>
    </w:p>
    <w:p w:rsidR="006D341A" w:rsidRPr="00DD68D2" w:rsidRDefault="006D341A" w:rsidP="006D341A">
      <w:pPr>
        <w:pStyle w:val="a3"/>
        <w:numPr>
          <w:ilvl w:val="0"/>
          <w:numId w:val="11"/>
        </w:numPr>
        <w:autoSpaceDE w:val="0"/>
        <w:autoSpaceDN w:val="0"/>
        <w:adjustRightInd w:val="0"/>
        <w:spacing w:after="0" w:line="240" w:lineRule="auto"/>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определение конкретных активов для вложения средств, </w:t>
      </w:r>
    </w:p>
    <w:p w:rsidR="006D341A" w:rsidRPr="00DD68D2" w:rsidRDefault="006D341A" w:rsidP="006D341A">
      <w:pPr>
        <w:pStyle w:val="a3"/>
        <w:numPr>
          <w:ilvl w:val="0"/>
          <w:numId w:val="11"/>
        </w:numPr>
        <w:autoSpaceDE w:val="0"/>
        <w:autoSpaceDN w:val="0"/>
        <w:adjustRightInd w:val="0"/>
        <w:spacing w:after="0" w:line="240" w:lineRule="auto"/>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пропорции распределения инвестируемого капитала между активами.</w:t>
      </w:r>
    </w:p>
    <w:p w:rsidR="006D341A" w:rsidRPr="00FA2F0B" w:rsidRDefault="006D341A" w:rsidP="006D341A">
      <w:pPr>
        <w:autoSpaceDE w:val="0"/>
        <w:autoSpaceDN w:val="0"/>
        <w:adjustRightInd w:val="0"/>
        <w:spacing w:after="0" w:line="240" w:lineRule="auto"/>
        <w:ind w:firstLine="567"/>
        <w:rPr>
          <w:rFonts w:ascii="Times New Roman" w:eastAsia="TimesNewRoman" w:hAnsi="Times New Roman" w:cs="Times New Roman"/>
          <w:b/>
          <w:sz w:val="24"/>
          <w:szCs w:val="24"/>
        </w:rPr>
      </w:pPr>
      <w:r w:rsidRPr="00DD68D2">
        <w:rPr>
          <w:rFonts w:ascii="Times New Roman" w:eastAsia="TimesNewRoman" w:hAnsi="Times New Roman" w:cs="Times New Roman"/>
          <w:sz w:val="24"/>
          <w:szCs w:val="24"/>
        </w:rPr>
        <w:t xml:space="preserve">Если для создания портфеля ценных бумаг инвестировать деньги в какой-либо один вид финансовых активов, то инвестор оказывается зависимым от колебания его курсовой стоимости. Поэтому следует вкладывать капитал в </w:t>
      </w:r>
      <w:r>
        <w:rPr>
          <w:rFonts w:ascii="Times New Roman" w:eastAsia="TimesNewRoman" w:hAnsi="Times New Roman" w:cs="Times New Roman"/>
          <w:sz w:val="24"/>
          <w:szCs w:val="24"/>
        </w:rPr>
        <w:t xml:space="preserve">разные ценные бумаги. </w:t>
      </w:r>
      <w:r w:rsidRPr="00DD68D2">
        <w:rPr>
          <w:rFonts w:ascii="Times New Roman" w:eastAsia="TimesNewRoman" w:hAnsi="Times New Roman" w:cs="Times New Roman"/>
          <w:sz w:val="24"/>
          <w:szCs w:val="24"/>
        </w:rPr>
        <w:t xml:space="preserve">В таком случае эффективность вложений будет зависеть от курсовых колебаний усредненного курса, который, как правило, колеблется меньше, поскольку при повышении курса одной из ценных бумаг курс другой может понизиться, и колебания могут взаимно погаситься. Такой портфель ценных бумаг называется </w:t>
      </w:r>
      <w:r w:rsidRPr="000D050D">
        <w:rPr>
          <w:rFonts w:ascii="Times New Roman" w:eastAsia="TimesNewRoman" w:hAnsi="Times New Roman" w:cs="Times New Roman"/>
          <w:b/>
          <w:i/>
          <w:sz w:val="24"/>
          <w:szCs w:val="24"/>
        </w:rPr>
        <w:t>диверсифицированным портфелем</w:t>
      </w:r>
      <w:r w:rsidRPr="00FA2F0B">
        <w:rPr>
          <w:rFonts w:ascii="Times New Roman" w:eastAsia="TimesNewRoman" w:hAnsi="Times New Roman" w:cs="Times New Roman"/>
          <w:b/>
          <w:sz w:val="24"/>
          <w:szCs w:val="24"/>
        </w:rPr>
        <w:t>.</w:t>
      </w:r>
    </w:p>
    <w:p w:rsidR="006D341A" w:rsidRDefault="006D341A" w:rsidP="006D341A">
      <w:pPr>
        <w:autoSpaceDE w:val="0"/>
        <w:autoSpaceDN w:val="0"/>
        <w:adjustRightInd w:val="0"/>
        <w:spacing w:after="0" w:line="240" w:lineRule="auto"/>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Отсюда вытекает одно из основных </w:t>
      </w:r>
      <w:r w:rsidRPr="00FA2F0B">
        <w:rPr>
          <w:rFonts w:ascii="Times New Roman" w:eastAsia="TimesNewRoman" w:hAnsi="Times New Roman" w:cs="Times New Roman"/>
          <w:b/>
          <w:sz w:val="24"/>
          <w:szCs w:val="24"/>
        </w:rPr>
        <w:t>практических правил финансового рынка</w:t>
      </w:r>
      <w:r w:rsidRPr="00DD68D2">
        <w:rPr>
          <w:rFonts w:ascii="Times New Roman" w:eastAsia="TimesNewRoman" w:hAnsi="Times New Roman" w:cs="Times New Roman"/>
          <w:sz w:val="24"/>
          <w:szCs w:val="24"/>
        </w:rPr>
        <w:t>: для повышения надежности эффекта от вклада в рискованные ценные бумаги целесообразно делать вложения не в один их вид, а составлять портфель, содержащий возможно большее разнообразие ценных б</w:t>
      </w:r>
      <w:r>
        <w:rPr>
          <w:rFonts w:ascii="Times New Roman" w:eastAsia="TimesNewRoman" w:hAnsi="Times New Roman" w:cs="Times New Roman"/>
          <w:sz w:val="24"/>
          <w:szCs w:val="24"/>
        </w:rPr>
        <w:t>умаг, эффект от которых случаен, т.е. следовать принципу: «Не клади все яйца в одну корзину».</w:t>
      </w:r>
    </w:p>
    <w:p w:rsidR="006D341A" w:rsidRPr="00DD68D2" w:rsidRDefault="006D341A" w:rsidP="006D341A">
      <w:pPr>
        <w:autoSpaceDE w:val="0"/>
        <w:autoSpaceDN w:val="0"/>
        <w:adjustRightInd w:val="0"/>
        <w:spacing w:after="0" w:line="240" w:lineRule="auto"/>
        <w:rPr>
          <w:rFonts w:ascii="Times New Roman" w:eastAsia="TimesNewRoman" w:hAnsi="Times New Roman" w:cs="Times New Roman"/>
          <w:sz w:val="24"/>
          <w:szCs w:val="24"/>
        </w:rPr>
      </w:pPr>
    </w:p>
    <w:p w:rsidR="006D341A" w:rsidRDefault="006D341A" w:rsidP="006D341A">
      <w:pPr>
        <w:autoSpaceDE w:val="0"/>
        <w:autoSpaceDN w:val="0"/>
        <w:adjustRightInd w:val="0"/>
        <w:spacing w:after="0" w:line="240" w:lineRule="auto"/>
        <w:ind w:firstLine="567"/>
        <w:rPr>
          <w:rFonts w:ascii="Times New Roman" w:eastAsia="TimesNewRoman" w:hAnsi="Times New Roman" w:cs="Times New Roman"/>
          <w:b/>
          <w:sz w:val="24"/>
          <w:szCs w:val="24"/>
        </w:rPr>
      </w:pPr>
      <w:r w:rsidRPr="00FA2F0B">
        <w:rPr>
          <w:rFonts w:ascii="Times New Roman" w:eastAsia="TimesNewRoman" w:hAnsi="Times New Roman" w:cs="Times New Roman"/>
          <w:b/>
          <w:sz w:val="24"/>
          <w:szCs w:val="24"/>
        </w:rPr>
        <w:t>Некоторые правила формирования портфеля:</w:t>
      </w:r>
    </w:p>
    <w:p w:rsidR="006D341A" w:rsidRPr="00FA2F0B" w:rsidRDefault="006D341A" w:rsidP="006D341A">
      <w:pPr>
        <w:autoSpaceDE w:val="0"/>
        <w:autoSpaceDN w:val="0"/>
        <w:adjustRightInd w:val="0"/>
        <w:spacing w:after="0" w:line="240" w:lineRule="auto"/>
        <w:rPr>
          <w:rFonts w:ascii="Times New Roman" w:eastAsia="TimesNewRoman" w:hAnsi="Times New Roman" w:cs="Times New Roman"/>
          <w:b/>
          <w:sz w:val="24"/>
          <w:szCs w:val="24"/>
        </w:rPr>
      </w:pPr>
    </w:p>
    <w:p w:rsidR="006D341A" w:rsidRPr="00DD68D2" w:rsidRDefault="006D341A" w:rsidP="006D341A">
      <w:pPr>
        <w:pStyle w:val="a3"/>
        <w:numPr>
          <w:ilvl w:val="0"/>
          <w:numId w:val="12"/>
        </w:numPr>
        <w:autoSpaceDE w:val="0"/>
        <w:autoSpaceDN w:val="0"/>
        <w:adjustRightInd w:val="0"/>
        <w:spacing w:after="0" w:line="240" w:lineRule="auto"/>
        <w:ind w:left="0" w:firstLine="360"/>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При инвестиционном характере портфеля в него могут входить долгосрочные ценные бумаги крупных промышленных компаний и других перспективных отраслей, у которых предполагается рост производства и, соответственно, рост цены на ценные бумаги. </w:t>
      </w:r>
    </w:p>
    <w:p w:rsidR="006D341A" w:rsidRPr="00DD68D2" w:rsidRDefault="006D341A" w:rsidP="006D341A">
      <w:pPr>
        <w:pStyle w:val="a3"/>
        <w:numPr>
          <w:ilvl w:val="0"/>
          <w:numId w:val="12"/>
        </w:numPr>
        <w:autoSpaceDE w:val="0"/>
        <w:autoSpaceDN w:val="0"/>
        <w:adjustRightInd w:val="0"/>
        <w:spacing w:after="0" w:line="240" w:lineRule="auto"/>
        <w:ind w:left="0" w:firstLine="284"/>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Портфель ценных бумаг также может формироваться из ценных бумаг с разными сроками обращения. Включение, например, в портфель акций обеспечивает инвестору рост вложений за счет, как повышения курсовой стоимости акций, так и выплаты дивидендов.</w:t>
      </w:r>
    </w:p>
    <w:p w:rsidR="006D341A" w:rsidRPr="00DD68D2" w:rsidRDefault="006D341A" w:rsidP="006D341A">
      <w:pPr>
        <w:pStyle w:val="a3"/>
        <w:numPr>
          <w:ilvl w:val="0"/>
          <w:numId w:val="12"/>
        </w:numPr>
        <w:autoSpaceDE w:val="0"/>
        <w:autoSpaceDN w:val="0"/>
        <w:adjustRightInd w:val="0"/>
        <w:spacing w:after="0" w:line="240" w:lineRule="auto"/>
        <w:ind w:left="0" w:firstLine="284"/>
      </w:pPr>
      <w:r w:rsidRPr="00DD68D2">
        <w:rPr>
          <w:rFonts w:ascii="Times New Roman" w:eastAsia="TimesNewRoman" w:hAnsi="Times New Roman" w:cs="Times New Roman"/>
          <w:sz w:val="24"/>
          <w:szCs w:val="24"/>
        </w:rPr>
        <w:t xml:space="preserve">Акции молодых предприятий могут являться объектом биржевой спекуляции. Их цена может возрастать в несколько раз, если они относятся к </w:t>
      </w:r>
      <w:proofErr w:type="gramStart"/>
      <w:r w:rsidRPr="00DD68D2">
        <w:rPr>
          <w:rFonts w:ascii="Times New Roman" w:eastAsia="TimesNewRoman" w:hAnsi="Times New Roman" w:cs="Times New Roman"/>
          <w:sz w:val="24"/>
          <w:szCs w:val="24"/>
        </w:rPr>
        <w:t>перспективным</w:t>
      </w:r>
      <w:proofErr w:type="gramEnd"/>
      <w:r w:rsidRPr="00DD68D2">
        <w:rPr>
          <w:rFonts w:ascii="Times New Roman" w:eastAsia="TimesNewRoman" w:hAnsi="Times New Roman" w:cs="Times New Roman"/>
          <w:sz w:val="24"/>
          <w:szCs w:val="24"/>
        </w:rPr>
        <w:t>.</w:t>
      </w:r>
    </w:p>
    <w:p w:rsidR="006D341A" w:rsidRPr="00DD68D2" w:rsidRDefault="006D341A" w:rsidP="006D341A">
      <w:pPr>
        <w:pStyle w:val="a3"/>
        <w:numPr>
          <w:ilvl w:val="0"/>
          <w:numId w:val="12"/>
        </w:numPr>
        <w:autoSpaceDE w:val="0"/>
        <w:autoSpaceDN w:val="0"/>
        <w:adjustRightInd w:val="0"/>
        <w:spacing w:after="0" w:line="240" w:lineRule="auto"/>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Чрезмерное увеличение состава портфеля нецелесообразно, т.к. может возникнуть эффект</w:t>
      </w:r>
    </w:p>
    <w:p w:rsidR="006D341A" w:rsidRDefault="006D341A" w:rsidP="006D341A">
      <w:pPr>
        <w:pStyle w:val="a3"/>
        <w:autoSpaceDE w:val="0"/>
        <w:autoSpaceDN w:val="0"/>
        <w:adjustRightInd w:val="0"/>
        <w:spacing w:after="0" w:line="240" w:lineRule="auto"/>
        <w:ind w:left="0"/>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излишней диверсификации, что в свою очередь может привести к таким отрицательным результатам, как:</w:t>
      </w:r>
    </w:p>
    <w:p w:rsidR="006D341A" w:rsidRPr="00FA2F0B" w:rsidRDefault="006D341A" w:rsidP="006D341A">
      <w:pPr>
        <w:pStyle w:val="a3"/>
        <w:numPr>
          <w:ilvl w:val="0"/>
          <w:numId w:val="13"/>
        </w:numPr>
        <w:autoSpaceDE w:val="0"/>
        <w:autoSpaceDN w:val="0"/>
        <w:adjustRightInd w:val="0"/>
        <w:spacing w:after="0" w:line="240" w:lineRule="auto"/>
        <w:ind w:firstLine="131"/>
        <w:rPr>
          <w:rFonts w:ascii="Times New Roman" w:eastAsia="TimesNewRoman" w:hAnsi="Times New Roman" w:cs="Times New Roman"/>
          <w:sz w:val="24"/>
          <w:szCs w:val="24"/>
        </w:rPr>
      </w:pPr>
      <w:r w:rsidRPr="00FA2F0B">
        <w:rPr>
          <w:rFonts w:ascii="Times New Roman" w:eastAsia="TimesNewRoman" w:hAnsi="Times New Roman" w:cs="Times New Roman"/>
          <w:sz w:val="24"/>
          <w:szCs w:val="24"/>
        </w:rPr>
        <w:t>невозможность качественного портфельного управления;</w:t>
      </w:r>
    </w:p>
    <w:p w:rsidR="006D341A" w:rsidRPr="00FA2F0B" w:rsidRDefault="006D341A" w:rsidP="006D341A">
      <w:pPr>
        <w:pStyle w:val="a3"/>
        <w:numPr>
          <w:ilvl w:val="0"/>
          <w:numId w:val="13"/>
        </w:numPr>
        <w:autoSpaceDE w:val="0"/>
        <w:autoSpaceDN w:val="0"/>
        <w:adjustRightInd w:val="0"/>
        <w:spacing w:after="0" w:line="240" w:lineRule="auto"/>
        <w:ind w:firstLine="131"/>
        <w:rPr>
          <w:rFonts w:ascii="Times New Roman" w:eastAsia="TimesNewRoman" w:hAnsi="Times New Roman" w:cs="Times New Roman"/>
          <w:sz w:val="24"/>
          <w:szCs w:val="24"/>
        </w:rPr>
      </w:pPr>
      <w:r w:rsidRPr="00FA2F0B">
        <w:rPr>
          <w:rFonts w:ascii="Times New Roman" w:eastAsia="TimesNewRoman" w:hAnsi="Times New Roman" w:cs="Times New Roman"/>
          <w:sz w:val="24"/>
          <w:szCs w:val="24"/>
        </w:rPr>
        <w:t>покупка недостаточно надёжных, доходных, ликвидных ценных бумаг;</w:t>
      </w:r>
    </w:p>
    <w:p w:rsidR="006D341A" w:rsidRPr="00FA2F0B" w:rsidRDefault="006D341A" w:rsidP="006D341A">
      <w:pPr>
        <w:pStyle w:val="a3"/>
        <w:numPr>
          <w:ilvl w:val="0"/>
          <w:numId w:val="13"/>
        </w:numPr>
        <w:autoSpaceDE w:val="0"/>
        <w:autoSpaceDN w:val="0"/>
        <w:adjustRightInd w:val="0"/>
        <w:spacing w:after="0" w:line="240" w:lineRule="auto"/>
        <w:ind w:firstLine="131"/>
        <w:rPr>
          <w:rFonts w:ascii="Times New Roman" w:eastAsia="TimesNewRoman" w:hAnsi="Times New Roman" w:cs="Times New Roman"/>
          <w:sz w:val="24"/>
          <w:szCs w:val="24"/>
        </w:rPr>
      </w:pPr>
      <w:r w:rsidRPr="00FA2F0B">
        <w:rPr>
          <w:rFonts w:ascii="Times New Roman" w:eastAsia="TimesNewRoman" w:hAnsi="Times New Roman" w:cs="Times New Roman"/>
          <w:sz w:val="24"/>
          <w:szCs w:val="24"/>
        </w:rPr>
        <w:t>рост издержек, связанных с поиском ценных бумаг (расходы на предварительный анализ и т.д.);</w:t>
      </w:r>
    </w:p>
    <w:p w:rsidR="006D341A" w:rsidRPr="00FA2F0B" w:rsidRDefault="006D341A" w:rsidP="006D341A">
      <w:pPr>
        <w:pStyle w:val="a3"/>
        <w:numPr>
          <w:ilvl w:val="0"/>
          <w:numId w:val="13"/>
        </w:numPr>
        <w:autoSpaceDE w:val="0"/>
        <w:autoSpaceDN w:val="0"/>
        <w:adjustRightInd w:val="0"/>
        <w:spacing w:after="0" w:line="240" w:lineRule="auto"/>
        <w:ind w:firstLine="131"/>
        <w:rPr>
          <w:rFonts w:ascii="Times New Roman" w:eastAsia="TimesNewRoman" w:hAnsi="Times New Roman" w:cs="Times New Roman"/>
          <w:sz w:val="24"/>
          <w:szCs w:val="24"/>
        </w:rPr>
      </w:pPr>
      <w:r w:rsidRPr="00FA2F0B">
        <w:rPr>
          <w:rFonts w:ascii="Times New Roman" w:eastAsia="TimesNewRoman" w:hAnsi="Times New Roman" w:cs="Times New Roman"/>
          <w:sz w:val="24"/>
          <w:szCs w:val="24"/>
        </w:rPr>
        <w:t>высокие издержки по покупке небольших мелких партий ценных бумаг.</w:t>
      </w:r>
    </w:p>
    <w:p w:rsidR="006D341A" w:rsidRDefault="006D341A" w:rsidP="006D341A">
      <w:pPr>
        <w:pStyle w:val="a3"/>
        <w:numPr>
          <w:ilvl w:val="0"/>
          <w:numId w:val="12"/>
        </w:numPr>
        <w:autoSpaceDE w:val="0"/>
        <w:autoSpaceDN w:val="0"/>
        <w:adjustRightInd w:val="0"/>
        <w:spacing w:after="0" w:line="240" w:lineRule="auto"/>
        <w:ind w:left="0" w:firstLine="360"/>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Издержки по управлению излишне диверсифицированным портфелем не дадут желаемого результата, так как доходность портфеля вряд ли будет возрастать более высокими темпами, чем издержки в связи с излишней диверсификацией. Анализ, проведенный экономистами США, показал, что значительную часть диверсифицируемого риска можно устранить при включении в портфель около 20 видов ценных бумаг. </w:t>
      </w:r>
    </w:p>
    <w:p w:rsidR="006D341A" w:rsidRPr="00DD68D2" w:rsidRDefault="006D341A" w:rsidP="006D341A">
      <w:pPr>
        <w:pStyle w:val="a3"/>
        <w:autoSpaceDE w:val="0"/>
        <w:autoSpaceDN w:val="0"/>
        <w:adjustRightInd w:val="0"/>
        <w:spacing w:after="0" w:line="240" w:lineRule="auto"/>
        <w:rPr>
          <w:rFonts w:ascii="Times New Roman" w:eastAsia="TimesNewRoman" w:hAnsi="Times New Roman" w:cs="Times New Roman"/>
          <w:sz w:val="24"/>
          <w:szCs w:val="24"/>
        </w:rPr>
      </w:pPr>
    </w:p>
    <w:p w:rsidR="006D341A" w:rsidRDefault="006D341A" w:rsidP="006D341A">
      <w:pPr>
        <w:autoSpaceDE w:val="0"/>
        <w:autoSpaceDN w:val="0"/>
        <w:adjustRightInd w:val="0"/>
        <w:spacing w:after="0" w:line="240" w:lineRule="auto"/>
        <w:ind w:firstLine="567"/>
        <w:rPr>
          <w:rFonts w:ascii="Times New Roman" w:hAnsi="Times New Roman" w:cs="Times New Roman"/>
          <w:b/>
          <w:bCs/>
          <w:sz w:val="24"/>
          <w:szCs w:val="24"/>
        </w:rPr>
      </w:pPr>
      <w:r w:rsidRPr="00FA2F0B">
        <w:rPr>
          <w:rFonts w:ascii="Times New Roman" w:hAnsi="Times New Roman" w:cs="Times New Roman"/>
          <w:b/>
          <w:bCs/>
          <w:sz w:val="24"/>
          <w:szCs w:val="24"/>
        </w:rPr>
        <w:t>Управление портфелем ценных бумаг: преимущества и недостатки основных стратегий</w:t>
      </w:r>
    </w:p>
    <w:p w:rsidR="006D341A" w:rsidRPr="00FA2F0B" w:rsidRDefault="006D341A" w:rsidP="006D341A">
      <w:pPr>
        <w:autoSpaceDE w:val="0"/>
        <w:autoSpaceDN w:val="0"/>
        <w:adjustRightInd w:val="0"/>
        <w:spacing w:after="0" w:line="240" w:lineRule="auto"/>
        <w:rPr>
          <w:rFonts w:ascii="Times New Roman" w:hAnsi="Times New Roman" w:cs="Times New Roman"/>
          <w:b/>
          <w:bCs/>
          <w:sz w:val="24"/>
          <w:szCs w:val="24"/>
        </w:rPr>
      </w:pPr>
    </w:p>
    <w:p w:rsidR="006D341A" w:rsidRPr="00DD68D2" w:rsidRDefault="006D341A" w:rsidP="006D341A">
      <w:pPr>
        <w:autoSpaceDE w:val="0"/>
        <w:autoSpaceDN w:val="0"/>
        <w:adjustRightInd w:val="0"/>
        <w:spacing w:after="0" w:line="240" w:lineRule="auto"/>
        <w:ind w:firstLine="567"/>
        <w:rPr>
          <w:rFonts w:ascii="Times New Roman" w:eastAsia="TimesNewRoman" w:hAnsi="Times New Roman" w:cs="Times New Roman"/>
          <w:i/>
          <w:sz w:val="24"/>
          <w:szCs w:val="24"/>
        </w:rPr>
      </w:pPr>
      <w:r w:rsidRPr="000D050D">
        <w:rPr>
          <w:rFonts w:ascii="Times New Roman" w:eastAsia="TimesNewRoman" w:hAnsi="Times New Roman" w:cs="Times New Roman"/>
          <w:b/>
          <w:i/>
          <w:sz w:val="24"/>
          <w:szCs w:val="24"/>
        </w:rPr>
        <w:t>Управление портфелем</w:t>
      </w:r>
      <w:r w:rsidRPr="00DD68D2">
        <w:rPr>
          <w:rFonts w:ascii="Times New Roman" w:eastAsia="TimesNewRoman" w:hAnsi="Times New Roman" w:cs="Times New Roman"/>
          <w:i/>
          <w:sz w:val="24"/>
          <w:szCs w:val="24"/>
        </w:rPr>
        <w:t xml:space="preserve"> – это способность распоряжаться совокупностью ценных бумаг, чтобы они не только сохраняли свою стоимость, но и приносили высокий доход.</w:t>
      </w:r>
    </w:p>
    <w:p w:rsidR="006D341A" w:rsidRPr="00DD68D2" w:rsidRDefault="006D341A" w:rsidP="006D341A">
      <w:pPr>
        <w:autoSpaceDE w:val="0"/>
        <w:autoSpaceDN w:val="0"/>
        <w:adjustRightInd w:val="0"/>
        <w:spacing w:after="0" w:line="240" w:lineRule="auto"/>
        <w:ind w:firstLine="426"/>
        <w:rPr>
          <w:rFonts w:ascii="Times New Roman" w:eastAsia="TimesNewRoman" w:hAnsi="Times New Roman" w:cs="Times New Roman"/>
          <w:sz w:val="24"/>
          <w:szCs w:val="24"/>
        </w:rPr>
      </w:pPr>
      <w:r w:rsidRPr="00AC43A1">
        <w:rPr>
          <w:rFonts w:ascii="Times New Roman" w:eastAsia="TimesNewRoman" w:hAnsi="Times New Roman" w:cs="Times New Roman"/>
          <w:b/>
          <w:sz w:val="24"/>
          <w:szCs w:val="24"/>
        </w:rPr>
        <w:t>При пассивном управлении</w:t>
      </w:r>
      <w:r w:rsidRPr="00DD68D2">
        <w:rPr>
          <w:rFonts w:ascii="Times New Roman" w:eastAsia="TimesNewRoman" w:hAnsi="Times New Roman" w:cs="Times New Roman"/>
          <w:sz w:val="24"/>
          <w:szCs w:val="24"/>
        </w:rPr>
        <w:t xml:space="preserve"> инвестор приобретает ценные бумаги с целью держать их в течение</w:t>
      </w:r>
      <w:r>
        <w:rPr>
          <w:rFonts w:ascii="Times New Roman" w:eastAsia="TimesNewRoman" w:hAnsi="Times New Roman" w:cs="Times New Roman"/>
          <w:sz w:val="24"/>
          <w:szCs w:val="24"/>
        </w:rPr>
        <w:t xml:space="preserve"> </w:t>
      </w:r>
      <w:r w:rsidRPr="00DD68D2">
        <w:rPr>
          <w:rFonts w:ascii="Times New Roman" w:eastAsia="TimesNewRoman" w:hAnsi="Times New Roman" w:cs="Times New Roman"/>
          <w:sz w:val="24"/>
          <w:szCs w:val="24"/>
        </w:rPr>
        <w:t>относительно длительного срока с небольшими и редкими изменениями структуры портфеля. В рамках пассивного управления выделяют стратегию «купил и храни», которая состоит в том, что после формирования портфеля, вошедшие в него ценные бумаги, хранятся как можно более длительный срок, несмотря на текущие колебания структуры рынка.</w:t>
      </w:r>
    </w:p>
    <w:p w:rsidR="006D341A" w:rsidRPr="00DD68D2" w:rsidRDefault="006D341A" w:rsidP="006D341A">
      <w:pPr>
        <w:autoSpaceDE w:val="0"/>
        <w:autoSpaceDN w:val="0"/>
        <w:adjustRightInd w:val="0"/>
        <w:spacing w:after="0" w:line="240" w:lineRule="atLeast"/>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Пассивная стратегия подразумевает инвестиции в два пассивных актива: практически </w:t>
      </w:r>
      <w:proofErr w:type="spellStart"/>
      <w:r w:rsidRPr="00DD68D2">
        <w:rPr>
          <w:rFonts w:ascii="Times New Roman" w:eastAsia="TimesNewRoman" w:hAnsi="Times New Roman" w:cs="Times New Roman"/>
          <w:sz w:val="24"/>
          <w:szCs w:val="24"/>
        </w:rPr>
        <w:t>безрисковые</w:t>
      </w:r>
      <w:proofErr w:type="spellEnd"/>
      <w:r w:rsidRPr="00DD68D2">
        <w:rPr>
          <w:rFonts w:ascii="Times New Roman" w:eastAsia="TimesNewRoman" w:hAnsi="Times New Roman" w:cs="Times New Roman"/>
          <w:sz w:val="24"/>
          <w:szCs w:val="24"/>
        </w:rPr>
        <w:t xml:space="preserve"> государственные облигации и фонд обыкновенных акций, который дублирует акции, входящие </w:t>
      </w:r>
      <w:proofErr w:type="gramStart"/>
      <w:r w:rsidRPr="00DD68D2">
        <w:rPr>
          <w:rFonts w:ascii="Times New Roman" w:eastAsia="TimesNewRoman" w:hAnsi="Times New Roman" w:cs="Times New Roman"/>
          <w:sz w:val="24"/>
          <w:szCs w:val="24"/>
        </w:rPr>
        <w:t>в</w:t>
      </w:r>
      <w:proofErr w:type="gramEnd"/>
    </w:p>
    <w:p w:rsidR="006D341A" w:rsidRPr="00DD68D2" w:rsidRDefault="006D341A" w:rsidP="006D341A">
      <w:pPr>
        <w:spacing w:after="0" w:line="240" w:lineRule="atLeast"/>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расчет индекса с широкой рыночной базой.</w:t>
      </w:r>
    </w:p>
    <w:p w:rsidR="006D341A" w:rsidRDefault="006D341A" w:rsidP="006D341A">
      <w:pPr>
        <w:autoSpaceDE w:val="0"/>
        <w:autoSpaceDN w:val="0"/>
        <w:adjustRightInd w:val="0"/>
        <w:spacing w:after="0" w:line="240" w:lineRule="atLeast"/>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Стоимость портфеля, его доходность и риск следуют за аналогичными параметрами биржевых индексов, и инвестор может получить доход, сопоставимый с доходом индекса рынка. Индексный фонд, в свою очередь, характеризуется самыми низкими операционными затратами, поскольку требует минималь</w:t>
      </w:r>
      <w:r>
        <w:rPr>
          <w:rFonts w:ascii="Times New Roman" w:eastAsia="TimesNewRoman" w:hAnsi="Times New Roman" w:cs="Times New Roman"/>
          <w:sz w:val="24"/>
          <w:szCs w:val="24"/>
        </w:rPr>
        <w:t>ных усилий при работе с информацией.</w:t>
      </w:r>
    </w:p>
    <w:p w:rsidR="006D341A" w:rsidRPr="00DD68D2" w:rsidRDefault="006D341A" w:rsidP="006D341A">
      <w:pPr>
        <w:autoSpaceDE w:val="0"/>
        <w:autoSpaceDN w:val="0"/>
        <w:adjustRightInd w:val="0"/>
        <w:spacing w:after="0" w:line="240" w:lineRule="atLeast"/>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Второй аргумент в поддержку пассивной стратегии – возможность получить прибыль на труде других. Если инвестор предполагает, что на рынке действует много активных, информированных инвесторов, которые быстро поднимают цены на </w:t>
      </w:r>
      <w:r w:rsidRPr="00DD68D2">
        <w:rPr>
          <w:rFonts w:ascii="Times New Roman" w:eastAsia="TimesNewRoman" w:hAnsi="Times New Roman" w:cs="Times New Roman"/>
          <w:sz w:val="24"/>
          <w:szCs w:val="24"/>
        </w:rPr>
        <w:lastRenderedPageBreak/>
        <w:t>недооцененные активы, можно прийти к выводу, что цены большинства активов являются справедливыми, т.е. рынок эффективен.</w:t>
      </w:r>
    </w:p>
    <w:p w:rsidR="006D341A" w:rsidRPr="00DD68D2" w:rsidRDefault="006D341A" w:rsidP="006D341A">
      <w:pPr>
        <w:autoSpaceDE w:val="0"/>
        <w:autoSpaceDN w:val="0"/>
        <w:adjustRightInd w:val="0"/>
        <w:spacing w:after="0" w:line="240" w:lineRule="auto"/>
        <w:ind w:firstLine="567"/>
        <w:rPr>
          <w:rFonts w:ascii="Times New Roman" w:eastAsia="TimesNewRoman" w:hAnsi="Times New Roman" w:cs="Times New Roman"/>
          <w:sz w:val="24"/>
          <w:szCs w:val="24"/>
        </w:rPr>
      </w:pPr>
      <w:r w:rsidRPr="00AC43A1">
        <w:rPr>
          <w:rFonts w:ascii="Times New Roman" w:eastAsia="TimesNewRoman" w:hAnsi="Times New Roman" w:cs="Times New Roman"/>
          <w:b/>
          <w:sz w:val="24"/>
          <w:szCs w:val="24"/>
        </w:rPr>
        <w:t>Активное управление</w:t>
      </w:r>
      <w:r w:rsidRPr="00DD68D2">
        <w:rPr>
          <w:rFonts w:ascii="Times New Roman" w:eastAsia="TimesNewRoman" w:hAnsi="Times New Roman" w:cs="Times New Roman"/>
          <w:sz w:val="24"/>
          <w:szCs w:val="24"/>
        </w:rPr>
        <w:t xml:space="preserve"> — это приобретение ценных бумаг на сравнительно короткий срок с планом дальнейшей перепродажи и получения дополнительного дохода за счет таких операций.</w:t>
      </w:r>
    </w:p>
    <w:p w:rsidR="006D341A" w:rsidRPr="00DD68D2" w:rsidRDefault="006D341A" w:rsidP="006D341A">
      <w:pPr>
        <w:autoSpaceDE w:val="0"/>
        <w:autoSpaceDN w:val="0"/>
        <w:adjustRightInd w:val="0"/>
        <w:spacing w:after="0" w:line="240" w:lineRule="auto"/>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Основная задача активного управления портфелем состоит в получении доходности выше доходности существующего на данный момент индекса биржи, на которой осуществляются </w:t>
      </w:r>
      <w:r>
        <w:rPr>
          <w:rFonts w:ascii="Times New Roman" w:eastAsia="TimesNewRoman" w:hAnsi="Times New Roman" w:cs="Times New Roman"/>
          <w:sz w:val="24"/>
          <w:szCs w:val="24"/>
        </w:rPr>
        <w:t>сделки.</w:t>
      </w:r>
    </w:p>
    <w:p w:rsidR="006D341A" w:rsidRPr="00DD68D2" w:rsidRDefault="006D341A" w:rsidP="006D341A">
      <w:pPr>
        <w:autoSpaceDE w:val="0"/>
        <w:autoSpaceDN w:val="0"/>
        <w:adjustRightInd w:val="0"/>
        <w:spacing w:after="0" w:line="240" w:lineRule="auto"/>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Активная стратегия управления предполагает регулярную реструктуризацию портфеля в зависимости</w:t>
      </w:r>
      <w:r>
        <w:rPr>
          <w:rFonts w:ascii="Times New Roman" w:eastAsia="TimesNewRoman" w:hAnsi="Times New Roman" w:cs="Times New Roman"/>
          <w:sz w:val="24"/>
          <w:szCs w:val="24"/>
        </w:rPr>
        <w:t xml:space="preserve"> от изменения конъюнктуры рынка, т.е. </w:t>
      </w:r>
      <w:r w:rsidRPr="00DD68D2">
        <w:rPr>
          <w:rFonts w:ascii="Times New Roman" w:eastAsia="TimesNewRoman" w:hAnsi="Times New Roman" w:cs="Times New Roman"/>
          <w:sz w:val="24"/>
          <w:szCs w:val="24"/>
        </w:rPr>
        <w:t>содержание любого портфеля является временным</w:t>
      </w:r>
      <w:r>
        <w:rPr>
          <w:rFonts w:ascii="Times New Roman" w:eastAsia="TimesNewRoman" w:hAnsi="Times New Roman" w:cs="Times New Roman"/>
          <w:sz w:val="24"/>
          <w:szCs w:val="24"/>
        </w:rPr>
        <w:t>.</w:t>
      </w:r>
    </w:p>
    <w:p w:rsidR="006D341A" w:rsidRPr="00DD68D2" w:rsidRDefault="006D341A" w:rsidP="006D341A">
      <w:pPr>
        <w:autoSpaceDE w:val="0"/>
        <w:autoSpaceDN w:val="0"/>
        <w:adjustRightInd w:val="0"/>
        <w:spacing w:after="0" w:line="240" w:lineRule="atLeast"/>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В основе активной стратегии лежит выявление инвестором неверно оцененных рынком активов и включение их в состав портфеля. Наличие недооцененных и переоцененных бумаг возможно в том</w:t>
      </w:r>
    </w:p>
    <w:p w:rsidR="006D341A" w:rsidRPr="00DD68D2" w:rsidRDefault="006D341A" w:rsidP="006D341A">
      <w:pPr>
        <w:spacing w:after="0" w:line="240" w:lineRule="atLeast"/>
        <w:rPr>
          <w:rFonts w:ascii="Times New Roman" w:eastAsia="TimesNewRoman" w:hAnsi="Times New Roman" w:cs="Times New Roman"/>
          <w:sz w:val="24"/>
          <w:szCs w:val="24"/>
        </w:rPr>
      </w:pPr>
      <w:proofErr w:type="gramStart"/>
      <w:r w:rsidRPr="00DD68D2">
        <w:rPr>
          <w:rFonts w:ascii="Times New Roman" w:eastAsia="TimesNewRoman" w:hAnsi="Times New Roman" w:cs="Times New Roman"/>
          <w:sz w:val="24"/>
          <w:szCs w:val="24"/>
        </w:rPr>
        <w:t>случае</w:t>
      </w:r>
      <w:proofErr w:type="gramEnd"/>
      <w:r w:rsidRPr="00DD68D2">
        <w:rPr>
          <w:rFonts w:ascii="Times New Roman" w:eastAsia="TimesNewRoman" w:hAnsi="Times New Roman" w:cs="Times New Roman"/>
          <w:sz w:val="24"/>
          <w:szCs w:val="24"/>
        </w:rPr>
        <w:t>, если рынок неэффективен.</w:t>
      </w:r>
    </w:p>
    <w:p w:rsidR="006D341A" w:rsidRPr="00DD68D2" w:rsidRDefault="006D341A" w:rsidP="006D341A">
      <w:pPr>
        <w:autoSpaceDE w:val="0"/>
        <w:autoSpaceDN w:val="0"/>
        <w:adjustRightInd w:val="0"/>
        <w:spacing w:after="0" w:line="240" w:lineRule="atLeast"/>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Активная стратегия управления портфелем предполагает тщательное отслеживание и быстрое приобретение инструментов, соответствующих инвестиционным целям формирования портфеля; максимально быстрое избавление от активов, которые перестали удовлетворять предъявленным требованиям, т.е. оперативную ревизию портфеля. При этом инвестор сопоставляет показатели дохода и риска по «новому» портфелю (после ревизии) с инвестиционными качествами «старого» портфеля. Именно при активном управлении особое значение имеет прогноз изменения цен на финансовые инструменты.</w:t>
      </w:r>
    </w:p>
    <w:p w:rsidR="006D341A" w:rsidRDefault="006D341A" w:rsidP="006D341A">
      <w:pPr>
        <w:autoSpaceDE w:val="0"/>
        <w:autoSpaceDN w:val="0"/>
        <w:adjustRightInd w:val="0"/>
        <w:spacing w:after="0" w:line="240" w:lineRule="auto"/>
        <w:ind w:firstLine="567"/>
        <w:rPr>
          <w:rFonts w:ascii="Times New Roman" w:eastAsia="TimesNewRoman" w:hAnsi="Times New Roman" w:cs="Times New Roman"/>
          <w:sz w:val="24"/>
          <w:szCs w:val="24"/>
        </w:rPr>
      </w:pPr>
      <w:r w:rsidRPr="00DD68D2">
        <w:rPr>
          <w:rFonts w:ascii="Times New Roman" w:eastAsia="TimesNewRoman" w:hAnsi="Times New Roman" w:cs="Times New Roman"/>
          <w:sz w:val="24"/>
          <w:szCs w:val="24"/>
        </w:rPr>
        <w:t xml:space="preserve">Одной из стратегий активного управления является «план постоянной суммы». Она заключается в делении портфеля на две части: спекулятивную и консервативную. Спекулятивная часть инвестируется в высоколиквидные ценные бумаги, например, в «голубые фишки» и постоянно пересматривается с учетом изменения рыночной конъюнктуры. Консервативная часть состоит из </w:t>
      </w:r>
      <w:proofErr w:type="spellStart"/>
      <w:r w:rsidRPr="00DD68D2">
        <w:rPr>
          <w:rFonts w:ascii="Times New Roman" w:eastAsia="TimesNewRoman" w:hAnsi="Times New Roman" w:cs="Times New Roman"/>
          <w:sz w:val="24"/>
          <w:szCs w:val="24"/>
        </w:rPr>
        <w:t>низкорискованных</w:t>
      </w:r>
      <w:proofErr w:type="spellEnd"/>
      <w:r w:rsidRPr="00DD68D2">
        <w:rPr>
          <w:rFonts w:ascii="Times New Roman" w:eastAsia="TimesNewRoman" w:hAnsi="Times New Roman" w:cs="Times New Roman"/>
          <w:sz w:val="24"/>
          <w:szCs w:val="24"/>
        </w:rPr>
        <w:t xml:space="preserve"> инвестиций, таких, как государственные облигации или счета денежного рынка. В соответствии с «планом постоянной суммы» прибыль изымается из спекулятивной части портфеля, если ее стоимость возрастает на определенный процент и добавляется к консервативной части портфеля. Если спекулятивная часть портфеля падает в цене на определенную величину</w:t>
      </w:r>
      <w:proofErr w:type="gramStart"/>
      <w:r w:rsidRPr="00DD68D2">
        <w:rPr>
          <w:rFonts w:ascii="Times New Roman" w:eastAsia="TimesNewRoman" w:hAnsi="Times New Roman" w:cs="Times New Roman"/>
          <w:sz w:val="24"/>
          <w:szCs w:val="24"/>
        </w:rPr>
        <w:t>.</w:t>
      </w:r>
      <w:proofErr w:type="gramEnd"/>
      <w:r w:rsidRPr="00DD68D2">
        <w:rPr>
          <w:rFonts w:ascii="Times New Roman" w:eastAsia="TimesNewRoman" w:hAnsi="Times New Roman" w:cs="Times New Roman"/>
          <w:sz w:val="24"/>
          <w:szCs w:val="24"/>
        </w:rPr>
        <w:t xml:space="preserve"> </w:t>
      </w:r>
      <w:proofErr w:type="gramStart"/>
      <w:r w:rsidRPr="00DD68D2">
        <w:rPr>
          <w:rFonts w:ascii="Times New Roman" w:eastAsia="TimesNewRoman" w:hAnsi="Times New Roman" w:cs="Times New Roman"/>
          <w:sz w:val="24"/>
          <w:szCs w:val="24"/>
        </w:rPr>
        <w:t>т</w:t>
      </w:r>
      <w:proofErr w:type="gramEnd"/>
      <w:r w:rsidRPr="00DD68D2">
        <w:rPr>
          <w:rFonts w:ascii="Times New Roman" w:eastAsia="TimesNewRoman" w:hAnsi="Times New Roman" w:cs="Times New Roman"/>
          <w:sz w:val="24"/>
          <w:szCs w:val="24"/>
        </w:rPr>
        <w:t xml:space="preserve">уда вносятся денежные средства из консервативной части. </w:t>
      </w:r>
    </w:p>
    <w:p w:rsidR="006D341A" w:rsidRPr="00DD68D2" w:rsidRDefault="006D341A" w:rsidP="006D341A">
      <w:pPr>
        <w:autoSpaceDE w:val="0"/>
        <w:autoSpaceDN w:val="0"/>
        <w:adjustRightInd w:val="0"/>
        <w:spacing w:after="0" w:line="240" w:lineRule="auto"/>
        <w:ind w:firstLine="567"/>
        <w:rPr>
          <w:rFonts w:ascii="Times New Roman" w:eastAsia="TimesNewRoman" w:hAnsi="Times New Roman" w:cs="Times New Roman"/>
          <w:sz w:val="24"/>
          <w:szCs w:val="24"/>
        </w:rPr>
      </w:pPr>
    </w:p>
    <w:p w:rsidR="006D341A" w:rsidRPr="00DD68D2" w:rsidRDefault="006D341A" w:rsidP="006D341A">
      <w:pPr>
        <w:autoSpaceDE w:val="0"/>
        <w:autoSpaceDN w:val="0"/>
        <w:adjustRightInd w:val="0"/>
        <w:spacing w:after="0" w:line="240" w:lineRule="auto"/>
        <w:ind w:firstLine="567"/>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Итак, </w:t>
      </w:r>
      <w:r w:rsidRPr="00DD68D2">
        <w:rPr>
          <w:rFonts w:ascii="Times New Roman" w:eastAsia="TimesNewRoman" w:hAnsi="Times New Roman" w:cs="Times New Roman"/>
          <w:sz w:val="24"/>
          <w:szCs w:val="24"/>
        </w:rPr>
        <w:t xml:space="preserve">для инвесторов наиболее важными являются </w:t>
      </w:r>
      <w:r w:rsidRPr="00AC43A1">
        <w:rPr>
          <w:rFonts w:ascii="Times New Roman" w:eastAsia="TimesNewRoman" w:hAnsi="Times New Roman" w:cs="Times New Roman"/>
          <w:b/>
          <w:sz w:val="24"/>
          <w:szCs w:val="24"/>
        </w:rPr>
        <w:t>риски</w:t>
      </w:r>
      <w:r w:rsidRPr="00DD68D2">
        <w:rPr>
          <w:rFonts w:ascii="Times New Roman" w:eastAsia="TimesNewRoman" w:hAnsi="Times New Roman" w:cs="Times New Roman"/>
          <w:sz w:val="24"/>
          <w:szCs w:val="24"/>
        </w:rPr>
        <w:t xml:space="preserve"> связанные с принятием </w:t>
      </w:r>
      <w:r w:rsidRPr="00AC43A1">
        <w:rPr>
          <w:rFonts w:ascii="Times New Roman" w:eastAsia="TimesNewRoman" w:hAnsi="Times New Roman" w:cs="Times New Roman"/>
          <w:b/>
          <w:sz w:val="24"/>
          <w:szCs w:val="24"/>
        </w:rPr>
        <w:t>неверных инвестиционных</w:t>
      </w:r>
      <w:r w:rsidRPr="00DD68D2">
        <w:rPr>
          <w:rFonts w:ascii="Times New Roman" w:eastAsia="TimesNewRoman" w:hAnsi="Times New Roman" w:cs="Times New Roman"/>
          <w:sz w:val="24"/>
          <w:szCs w:val="24"/>
        </w:rPr>
        <w:t xml:space="preserve"> </w:t>
      </w:r>
      <w:r w:rsidRPr="00AC43A1">
        <w:rPr>
          <w:rFonts w:ascii="Times New Roman" w:eastAsia="TimesNewRoman" w:hAnsi="Times New Roman" w:cs="Times New Roman"/>
          <w:b/>
          <w:sz w:val="24"/>
          <w:szCs w:val="24"/>
        </w:rPr>
        <w:t>решений</w:t>
      </w:r>
      <w:r w:rsidRPr="00DD68D2">
        <w:rPr>
          <w:rFonts w:ascii="Times New Roman" w:eastAsia="TimesNewRoman" w:hAnsi="Times New Roman" w:cs="Times New Roman"/>
          <w:sz w:val="24"/>
          <w:szCs w:val="24"/>
        </w:rPr>
        <w:t>. Статистика свидетельствует, что подавляющее большинство (90%) из тех, кто начал свою деятельность на фондовом рынке разоряются или уходят со значительными убытками в первый же год, еще 5% - в последующие годы и только оставшиеся 5% оказываются достаточно удачливыми для того, чтобы вести успешную инвестиционную деятельность на фондовом рынке в долгосрочной перспективе.</w:t>
      </w:r>
    </w:p>
    <w:p w:rsidR="006D341A" w:rsidRPr="00DD68D2" w:rsidRDefault="006D341A" w:rsidP="006D341A">
      <w:pPr>
        <w:autoSpaceDE w:val="0"/>
        <w:autoSpaceDN w:val="0"/>
        <w:adjustRightInd w:val="0"/>
        <w:spacing w:after="0" w:line="240" w:lineRule="atLeast"/>
        <w:rPr>
          <w:rFonts w:ascii="Times New Roman" w:eastAsia="TimesNewRoman" w:hAnsi="Times New Roman" w:cs="Times New Roman"/>
          <w:sz w:val="24"/>
          <w:szCs w:val="24"/>
        </w:rPr>
      </w:pPr>
    </w:p>
    <w:p w:rsidR="006D341A" w:rsidRDefault="006D341A">
      <w:r>
        <w:br w:type="page"/>
      </w:r>
    </w:p>
    <w:p w:rsidR="006D341A" w:rsidRPr="00287F4D" w:rsidRDefault="006D341A" w:rsidP="006D341A">
      <w:pPr>
        <w:jc w:val="center"/>
        <w:rPr>
          <w:rFonts w:ascii="Times New Roman" w:hAnsi="Times New Roman" w:cs="Times New Roman"/>
          <w:b/>
          <w:sz w:val="28"/>
          <w:szCs w:val="28"/>
        </w:rPr>
      </w:pPr>
      <w:r w:rsidRPr="00287F4D">
        <w:rPr>
          <w:rFonts w:ascii="Times New Roman" w:hAnsi="Times New Roman" w:cs="Times New Roman"/>
          <w:b/>
          <w:sz w:val="28"/>
          <w:szCs w:val="28"/>
        </w:rPr>
        <w:lastRenderedPageBreak/>
        <w:t>Тест по теме: Фондовый рынок</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w:t>
      </w:r>
      <w:r w:rsidRPr="005D63D9">
        <w:rPr>
          <w:rFonts w:ascii="Times New Roman" w:eastAsia="Times New Roman" w:hAnsi="Times New Roman" w:cs="Times New Roman"/>
          <w:sz w:val="24"/>
          <w:szCs w:val="24"/>
          <w:lang w:eastAsia="ar-SA"/>
        </w:rPr>
        <w:t xml:space="preserve">Рынок ценных бумаг выполняет в экономике функцию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А) источника инфляционного роста цен;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В) перераспределение денежных средств из сферы производства в сферу торговли; </w:t>
      </w:r>
    </w:p>
    <w:p w:rsidR="006D341A" w:rsidRPr="005D63D9" w:rsidRDefault="006D341A" w:rsidP="006D341A">
      <w:pPr>
        <w:shd w:val="clear" w:color="auto" w:fill="FFFFFF"/>
        <w:suppressAutoHyphens/>
        <w:spacing w:after="0" w:line="240" w:lineRule="auto"/>
        <w:rPr>
          <w:rFonts w:ascii="Times New Roman" w:eastAsia="Times New Roman" w:hAnsi="Times New Roman" w:cs="Times New Roman"/>
          <w:b/>
          <w:color w:val="000000"/>
          <w:sz w:val="24"/>
          <w:szCs w:val="24"/>
          <w:lang w:eastAsia="ar-SA"/>
        </w:rPr>
      </w:pPr>
      <w:r w:rsidRPr="005D63D9">
        <w:rPr>
          <w:rFonts w:ascii="Times New Roman" w:eastAsia="Times New Roman" w:hAnsi="Times New Roman" w:cs="Times New Roman"/>
          <w:b/>
          <w:color w:val="000000"/>
          <w:sz w:val="24"/>
          <w:szCs w:val="24"/>
          <w:lang w:eastAsia="ar-SA"/>
        </w:rPr>
        <w:t xml:space="preserve">С) мобилизации денежных ресурсов и их распределения в инвестиции; </w:t>
      </w:r>
    </w:p>
    <w:p w:rsidR="006D341A" w:rsidRPr="006D341A" w:rsidRDefault="006D341A" w:rsidP="006D341A">
      <w:pPr>
        <w:suppressAutoHyphens/>
        <w:spacing w:after="0" w:line="240" w:lineRule="auto"/>
        <w:rPr>
          <w:rFonts w:ascii="Times New Roman" w:eastAsia="Times New Roman" w:hAnsi="Times New Roman" w:cs="Times New Roman"/>
          <w:sz w:val="24"/>
          <w:szCs w:val="24"/>
          <w:lang w:eastAsia="ar-SA"/>
        </w:rPr>
      </w:pPr>
      <w:r w:rsidRPr="0003448C">
        <w:rPr>
          <w:rFonts w:ascii="Times New Roman" w:eastAsia="Times New Roman" w:hAnsi="Times New Roman" w:cs="Times New Roman"/>
          <w:sz w:val="24"/>
          <w:szCs w:val="24"/>
          <w:lang w:eastAsia="ar-SA"/>
        </w:rPr>
        <w:t>Д</w:t>
      </w:r>
      <w:r w:rsidRPr="005D63D9">
        <w:rPr>
          <w:rFonts w:ascii="Times New Roman" w:eastAsia="Times New Roman" w:hAnsi="Times New Roman" w:cs="Times New Roman"/>
          <w:sz w:val="24"/>
          <w:szCs w:val="24"/>
          <w:lang w:eastAsia="ar-SA"/>
        </w:rPr>
        <w:t>) планирования хозяйственной деятельности</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w:t>
      </w:r>
      <w:r w:rsidRPr="005D63D9">
        <w:rPr>
          <w:rFonts w:ascii="Times New Roman" w:eastAsia="Times New Roman" w:hAnsi="Times New Roman" w:cs="Times New Roman"/>
          <w:sz w:val="24"/>
          <w:szCs w:val="24"/>
          <w:lang w:eastAsia="ar-SA"/>
        </w:rPr>
        <w:t xml:space="preserve">Индексы рынка ценных бумаг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А) показывают величину валового национального продукта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В) показывают величину национального дохода </w:t>
      </w:r>
    </w:p>
    <w:p w:rsidR="006D341A" w:rsidRPr="005D63D9"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 xml:space="preserve">С) предоставляют информацию о положении дел в экономике; </w:t>
      </w:r>
    </w:p>
    <w:p w:rsidR="006D341A" w:rsidRPr="006D341A"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Д) показывают величину темпов инфляции</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 </w:t>
      </w:r>
      <w:r w:rsidRPr="005D63D9">
        <w:rPr>
          <w:rFonts w:ascii="Times New Roman" w:eastAsia="Times New Roman" w:hAnsi="Times New Roman" w:cs="Times New Roman"/>
          <w:sz w:val="24"/>
          <w:szCs w:val="24"/>
          <w:lang w:eastAsia="ar-SA"/>
        </w:rPr>
        <w:t xml:space="preserve">Облигация это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А)  ценная бумага, удостоверяющая пай в капитале корпорации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ценная бумага, удостоверяющая передачу в дар денежной суммы</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ценная бумага, удостоверяющая передачу имущества в аренду</w:t>
      </w:r>
    </w:p>
    <w:p w:rsidR="006D341A" w:rsidRPr="006D341A"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 xml:space="preserve">Д) ценная бумага, удостоверяющая заем денег и подлежащая погашению в установленный срок;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4. </w:t>
      </w:r>
      <w:r w:rsidRPr="005D63D9">
        <w:rPr>
          <w:rFonts w:ascii="Times New Roman" w:eastAsia="Times New Roman" w:hAnsi="Times New Roman" w:cs="Times New Roman"/>
          <w:sz w:val="24"/>
          <w:szCs w:val="24"/>
          <w:lang w:eastAsia="ar-SA"/>
        </w:rPr>
        <w:t>Листинг – это:</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А) список членов фондовой биржи;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список фирм, акции которых продаются на бирже;</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котировка акций;</w:t>
      </w:r>
    </w:p>
    <w:p w:rsidR="006D341A" w:rsidRPr="006D341A"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Д) обязательная процедура проверки ценных бумаг с целью допуска их к торговле на фондовой бирже.</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 </w:t>
      </w:r>
      <w:r w:rsidRPr="005D63D9">
        <w:rPr>
          <w:rFonts w:ascii="Times New Roman" w:eastAsia="Times New Roman" w:hAnsi="Times New Roman" w:cs="Times New Roman"/>
          <w:sz w:val="24"/>
          <w:szCs w:val="24"/>
          <w:lang w:eastAsia="ar-SA"/>
        </w:rPr>
        <w:t xml:space="preserve">Структура, являющаяся местом  хранения </w:t>
      </w:r>
      <w:r w:rsidRPr="0003448C">
        <w:rPr>
          <w:rFonts w:ascii="Times New Roman" w:eastAsia="Times New Roman" w:hAnsi="Times New Roman" w:cs="Times New Roman"/>
          <w:sz w:val="24"/>
          <w:szCs w:val="24"/>
          <w:lang w:eastAsia="ar-SA"/>
        </w:rPr>
        <w:t xml:space="preserve">ценных бумаг и ведущая учёт </w:t>
      </w:r>
      <w:r w:rsidRPr="005D63D9">
        <w:rPr>
          <w:rFonts w:ascii="Times New Roman" w:eastAsia="Times New Roman" w:hAnsi="Times New Roman" w:cs="Times New Roman"/>
          <w:sz w:val="24"/>
          <w:szCs w:val="24"/>
          <w:lang w:eastAsia="ar-SA"/>
        </w:rPr>
        <w:t>операций и прав по ценным бумагам, называется:</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А) клиринг;</w:t>
      </w:r>
    </w:p>
    <w:p w:rsidR="006D341A" w:rsidRPr="005D63D9"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В) депозитарий;</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управление ценных бумаг;</w:t>
      </w:r>
    </w:p>
    <w:p w:rsidR="006D341A" w:rsidRPr="006D341A"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Д) эмитент.</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6. </w:t>
      </w:r>
      <w:r w:rsidRPr="005D63D9">
        <w:rPr>
          <w:rFonts w:ascii="Times New Roman" w:eastAsia="Times New Roman" w:hAnsi="Times New Roman" w:cs="Times New Roman"/>
          <w:sz w:val="24"/>
          <w:szCs w:val="24"/>
          <w:lang w:eastAsia="ar-SA"/>
        </w:rPr>
        <w:t>Выберите правильное утверждение</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А) эмиссия денег и эмиссия ценных бумаг имеет одинаковое значение и одинаковые последствия для экономики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В) между долговыми ценными бумагами и долевыми ценными бумагами не существует принципиальной разницы.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компания может без ущерба для себя не выплачивать проценты по своим облигациям, ссылаясь на отсутствие прибыли</w:t>
      </w:r>
    </w:p>
    <w:p w:rsidR="006D341A" w:rsidRPr="006D341A" w:rsidRDefault="006D341A" w:rsidP="006D341A">
      <w:pPr>
        <w:shd w:val="clear" w:color="auto" w:fill="FFFFFF"/>
        <w:suppressAutoHyphens/>
        <w:spacing w:after="0" w:line="240" w:lineRule="auto"/>
        <w:rPr>
          <w:rFonts w:ascii="Times New Roman" w:eastAsia="Times New Roman" w:hAnsi="Times New Roman" w:cs="Times New Roman"/>
          <w:color w:val="000000"/>
          <w:sz w:val="24"/>
          <w:szCs w:val="24"/>
          <w:lang w:eastAsia="ar-SA"/>
        </w:rPr>
      </w:pPr>
      <w:r w:rsidRPr="005D63D9">
        <w:rPr>
          <w:rFonts w:ascii="Times New Roman" w:eastAsia="Times New Roman" w:hAnsi="Times New Roman" w:cs="Times New Roman"/>
          <w:b/>
          <w:color w:val="000000"/>
          <w:sz w:val="24"/>
          <w:szCs w:val="24"/>
          <w:lang w:eastAsia="ar-SA"/>
        </w:rPr>
        <w:t>Д) курс акций может расти, хотя компания приняла решение не выплачивать дивиденды</w:t>
      </w:r>
      <w:r w:rsidRPr="005D63D9">
        <w:rPr>
          <w:rFonts w:ascii="Times New Roman" w:eastAsia="Times New Roman" w:hAnsi="Times New Roman" w:cs="Times New Roman"/>
          <w:color w:val="000000"/>
          <w:sz w:val="24"/>
          <w:szCs w:val="24"/>
          <w:lang w:eastAsia="ar-SA"/>
        </w:rPr>
        <w:t xml:space="preserve">.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7. </w:t>
      </w:r>
      <w:r w:rsidRPr="005D63D9">
        <w:rPr>
          <w:rFonts w:ascii="Times New Roman" w:eastAsia="Times New Roman" w:hAnsi="Times New Roman" w:cs="Times New Roman"/>
          <w:sz w:val="24"/>
          <w:szCs w:val="24"/>
          <w:lang w:eastAsia="ar-SA"/>
        </w:rPr>
        <w:t xml:space="preserve">Выберите правильное утверждение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А) цены акций на фондовом рынке останутся неизменными, если рыночные ставки процентов изменятся</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В) изменение  банковских ставок процента влияет на кредитную сферу, но не затрагивает рынок акций.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С) величина индекса Доу-Джонса зависит от общего количества проданных на бирже акций. </w:t>
      </w:r>
    </w:p>
    <w:p w:rsidR="006D341A" w:rsidRPr="006D341A" w:rsidRDefault="006D341A" w:rsidP="006D341A">
      <w:pPr>
        <w:shd w:val="clear" w:color="auto" w:fill="FFFFFF"/>
        <w:suppressAutoHyphens/>
        <w:spacing w:after="0" w:line="240" w:lineRule="auto"/>
        <w:rPr>
          <w:rFonts w:ascii="Times New Roman" w:eastAsia="Times New Roman" w:hAnsi="Times New Roman" w:cs="Times New Roman"/>
          <w:b/>
          <w:color w:val="000000"/>
          <w:sz w:val="24"/>
          <w:szCs w:val="24"/>
          <w:lang w:eastAsia="ar-SA"/>
        </w:rPr>
      </w:pPr>
      <w:r w:rsidRPr="005D63D9">
        <w:rPr>
          <w:rFonts w:ascii="Times New Roman" w:eastAsia="Times New Roman" w:hAnsi="Times New Roman" w:cs="Times New Roman"/>
          <w:b/>
          <w:color w:val="000000"/>
          <w:sz w:val="24"/>
          <w:szCs w:val="24"/>
          <w:lang w:eastAsia="ar-SA"/>
        </w:rPr>
        <w:t>Д) величина биржевых индексов отражает уровень цен, по которым продаются акции.</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8. </w:t>
      </w:r>
      <w:r w:rsidRPr="005D63D9">
        <w:rPr>
          <w:rFonts w:ascii="Times New Roman" w:eastAsia="Times New Roman" w:hAnsi="Times New Roman" w:cs="Times New Roman"/>
          <w:sz w:val="24"/>
          <w:szCs w:val="24"/>
          <w:lang w:eastAsia="ar-SA"/>
        </w:rPr>
        <w:t>На фондовом рынке "быки" играют на повышение, так как рассчитывают, что</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А) дивиденды возрастут;</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комиссионные брокеров возрастут;</w:t>
      </w:r>
    </w:p>
    <w:p w:rsidR="006D341A" w:rsidRPr="005D63D9"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С) курс акций повысится;</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lastRenderedPageBreak/>
        <w:t>Д) дивиденды и курс акций понизятся.</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9. </w:t>
      </w:r>
      <w:r w:rsidRPr="005D63D9">
        <w:rPr>
          <w:rFonts w:ascii="Times New Roman" w:eastAsia="Times New Roman" w:hAnsi="Times New Roman" w:cs="Times New Roman"/>
          <w:sz w:val="24"/>
          <w:szCs w:val="24"/>
          <w:lang w:eastAsia="ar-SA"/>
        </w:rPr>
        <w:t xml:space="preserve">Держатели облигаций акционерного общества являются по отношению к нему: </w:t>
      </w:r>
    </w:p>
    <w:p w:rsidR="006D341A" w:rsidRPr="005D63D9"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А) кредиторами;</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партнерами;</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собственниками;</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Д) контролерами.</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10. </w:t>
      </w:r>
      <w:r w:rsidRPr="005D63D9">
        <w:rPr>
          <w:rFonts w:ascii="Times New Roman" w:eastAsia="Times New Roman" w:hAnsi="Times New Roman" w:cs="Times New Roman"/>
          <w:sz w:val="24"/>
          <w:szCs w:val="24"/>
          <w:lang w:eastAsia="ar-SA"/>
        </w:rPr>
        <w:t>Отличие брокера от дилера состоит в том, что:</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А) брокер является продавцом, а дилер - посредником;</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брокер является посредником, а дилер - покупателем;</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брокер получает комиссионные, а дилер - заработную плату;</w:t>
      </w:r>
    </w:p>
    <w:p w:rsidR="006D341A" w:rsidRPr="006D341A"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Д) брокер заключает сделки по поручению и за счет клиентов, а дилер - от своего име</w:t>
      </w:r>
      <w:r w:rsidRPr="005D63D9">
        <w:rPr>
          <w:rFonts w:ascii="Times New Roman" w:eastAsia="Times New Roman" w:hAnsi="Times New Roman" w:cs="Times New Roman"/>
          <w:b/>
          <w:sz w:val="24"/>
          <w:szCs w:val="24"/>
          <w:lang w:eastAsia="ar-SA"/>
        </w:rPr>
        <w:softHyphen/>
        <w:t>ни, за свой счет и на свой страх и риск.</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11. </w:t>
      </w:r>
      <w:r w:rsidRPr="005D63D9">
        <w:rPr>
          <w:rFonts w:ascii="Times New Roman" w:eastAsia="Times New Roman" w:hAnsi="Times New Roman" w:cs="Times New Roman"/>
          <w:sz w:val="24"/>
          <w:szCs w:val="24"/>
          <w:lang w:eastAsia="ar-SA"/>
        </w:rPr>
        <w:t>При распределении прибыли акционерного общества последним получит доход владелец:</w:t>
      </w:r>
    </w:p>
    <w:p w:rsidR="006D341A" w:rsidRPr="005D63D9"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А) обыкновенных акций;</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привилегированных акций;</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облигаций акционерного общества;</w:t>
      </w:r>
    </w:p>
    <w:p w:rsidR="006D341A" w:rsidRPr="006D341A"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 xml:space="preserve">Д) конвертируемых акций.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12. </w:t>
      </w:r>
      <w:r w:rsidRPr="005D63D9">
        <w:rPr>
          <w:rFonts w:ascii="Times New Roman" w:eastAsia="Times New Roman" w:hAnsi="Times New Roman" w:cs="Times New Roman"/>
          <w:sz w:val="24"/>
          <w:szCs w:val="24"/>
          <w:lang w:eastAsia="ar-SA"/>
        </w:rPr>
        <w:t>Снижение биржевого индекса отражает:</w:t>
      </w:r>
    </w:p>
    <w:p w:rsidR="006D341A" w:rsidRPr="005D63D9"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 xml:space="preserve">А) падение курса акций;          </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рост курса акций;</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падение курса национальной валюты;</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Д) рост курса национальной валюты.</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13. </w:t>
      </w:r>
      <w:r w:rsidRPr="005D63D9">
        <w:rPr>
          <w:rFonts w:ascii="Times New Roman" w:eastAsia="Times New Roman" w:hAnsi="Times New Roman" w:cs="Times New Roman"/>
          <w:sz w:val="24"/>
          <w:szCs w:val="24"/>
          <w:lang w:eastAsia="ar-SA"/>
        </w:rPr>
        <w:t xml:space="preserve">Выберите верное утверждение: </w:t>
      </w:r>
    </w:p>
    <w:p w:rsidR="006D341A" w:rsidRPr="005D63D9"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А) покупка акций и облигаций всегда связана с долей риска;</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привилегированные акции всегда дороже, чем обыкновенные;</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С) комиссия по ценным бумагам решает вопросы выплаты дивидендов держателям акций.</w:t>
      </w:r>
    </w:p>
    <w:p w:rsidR="006D341A" w:rsidRPr="0003448C" w:rsidRDefault="006D341A" w:rsidP="006D341A">
      <w:pPr>
        <w:rPr>
          <w:rFonts w:ascii="Times New Roman" w:hAnsi="Times New Roman" w:cs="Times New Roman"/>
          <w:sz w:val="24"/>
          <w:szCs w:val="24"/>
        </w:rPr>
      </w:pPr>
      <w:r w:rsidRPr="005D63D9">
        <w:rPr>
          <w:rFonts w:ascii="Times New Roman" w:eastAsia="Times New Roman" w:hAnsi="Times New Roman" w:cs="Times New Roman"/>
          <w:sz w:val="24"/>
          <w:szCs w:val="24"/>
          <w:lang w:eastAsia="ar-SA"/>
        </w:rPr>
        <w:t>Д)</w:t>
      </w:r>
      <w:r>
        <w:rPr>
          <w:rFonts w:ascii="Times New Roman" w:eastAsia="Times New Roman" w:hAnsi="Times New Roman" w:cs="Times New Roman"/>
          <w:sz w:val="24"/>
          <w:szCs w:val="24"/>
          <w:lang w:eastAsia="ar-SA"/>
        </w:rPr>
        <w:t xml:space="preserve"> облигация – долевая ценная бумага</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14. </w:t>
      </w:r>
      <w:r w:rsidRPr="005D63D9">
        <w:rPr>
          <w:rFonts w:ascii="Times New Roman" w:eastAsia="Times New Roman" w:hAnsi="Times New Roman" w:cs="Times New Roman"/>
          <w:sz w:val="24"/>
          <w:szCs w:val="24"/>
          <w:lang w:eastAsia="ar-SA"/>
        </w:rPr>
        <w:t>На фондовом рынке "медведи" играют на понижение, так как рассчитывают, что</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А) дивиденды возрастут;</w:t>
      </w:r>
    </w:p>
    <w:p w:rsidR="006D341A" w:rsidRPr="005D63D9"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В) комиссионные брокеров сократятся;</w:t>
      </w:r>
    </w:p>
    <w:p w:rsidR="006D341A" w:rsidRPr="005D63D9" w:rsidRDefault="006D341A" w:rsidP="006D341A">
      <w:pPr>
        <w:suppressAutoHyphens/>
        <w:spacing w:after="0" w:line="240" w:lineRule="auto"/>
        <w:rPr>
          <w:rFonts w:ascii="Times New Roman" w:eastAsia="Times New Roman" w:hAnsi="Times New Roman" w:cs="Times New Roman"/>
          <w:b/>
          <w:sz w:val="24"/>
          <w:szCs w:val="24"/>
          <w:lang w:eastAsia="ar-SA"/>
        </w:rPr>
      </w:pPr>
      <w:r w:rsidRPr="005D63D9">
        <w:rPr>
          <w:rFonts w:ascii="Times New Roman" w:eastAsia="Times New Roman" w:hAnsi="Times New Roman" w:cs="Times New Roman"/>
          <w:b/>
          <w:sz w:val="24"/>
          <w:szCs w:val="24"/>
          <w:lang w:eastAsia="ar-SA"/>
        </w:rPr>
        <w:t>С) курс акций понизится;</w:t>
      </w:r>
    </w:p>
    <w:p w:rsidR="006D341A" w:rsidRPr="0003448C" w:rsidRDefault="006D341A" w:rsidP="006D341A">
      <w:pPr>
        <w:suppressAutoHyphens/>
        <w:spacing w:after="0" w:line="240" w:lineRule="auto"/>
        <w:rPr>
          <w:rFonts w:ascii="Times New Roman" w:eastAsia="Times New Roman" w:hAnsi="Times New Roman" w:cs="Times New Roman"/>
          <w:sz w:val="24"/>
          <w:szCs w:val="24"/>
          <w:lang w:eastAsia="ar-SA"/>
        </w:rPr>
      </w:pPr>
      <w:r w:rsidRPr="005D63D9">
        <w:rPr>
          <w:rFonts w:ascii="Times New Roman" w:eastAsia="Times New Roman" w:hAnsi="Times New Roman" w:cs="Times New Roman"/>
          <w:sz w:val="24"/>
          <w:szCs w:val="24"/>
          <w:lang w:eastAsia="ar-SA"/>
        </w:rPr>
        <w:t>Д) дивиденды и курс акций возрастут.</w:t>
      </w:r>
    </w:p>
    <w:p w:rsidR="006D341A" w:rsidRPr="0003448C" w:rsidRDefault="006D341A" w:rsidP="006D341A">
      <w:pPr>
        <w:jc w:val="both"/>
        <w:rPr>
          <w:rFonts w:ascii="Times New Roman" w:hAnsi="Times New Roman" w:cs="Times New Roman"/>
          <w:sz w:val="24"/>
          <w:szCs w:val="24"/>
        </w:rPr>
      </w:pPr>
    </w:p>
    <w:p w:rsidR="006D341A" w:rsidRPr="0003448C" w:rsidRDefault="006D341A" w:rsidP="006D34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Pr="0003448C">
        <w:rPr>
          <w:rFonts w:ascii="Times New Roman" w:hAnsi="Times New Roman" w:cs="Times New Roman"/>
          <w:sz w:val="24"/>
          <w:szCs w:val="24"/>
        </w:rPr>
        <w:t>Как называется ежегодный доход владельцев акций?</w:t>
      </w:r>
    </w:p>
    <w:p w:rsidR="006D341A" w:rsidRPr="0003448C" w:rsidRDefault="006D341A" w:rsidP="006D341A">
      <w:pPr>
        <w:pStyle w:val="a3"/>
        <w:spacing w:after="0" w:line="240" w:lineRule="auto"/>
        <w:ind w:hanging="720"/>
        <w:jc w:val="both"/>
        <w:rPr>
          <w:rFonts w:ascii="Times New Roman" w:hAnsi="Times New Roman" w:cs="Times New Roman"/>
          <w:sz w:val="24"/>
          <w:szCs w:val="24"/>
        </w:rPr>
      </w:pPr>
      <w:r w:rsidRPr="005D63D9">
        <w:rPr>
          <w:rFonts w:ascii="Times New Roman" w:eastAsia="Times New Roman" w:hAnsi="Times New Roman" w:cs="Times New Roman"/>
          <w:sz w:val="24"/>
          <w:szCs w:val="24"/>
          <w:lang w:eastAsia="ar-SA"/>
        </w:rPr>
        <w:t xml:space="preserve">А) </w:t>
      </w:r>
      <w:r w:rsidRPr="0003448C">
        <w:rPr>
          <w:rFonts w:ascii="Times New Roman" w:hAnsi="Times New Roman" w:cs="Times New Roman"/>
          <w:sz w:val="24"/>
          <w:szCs w:val="24"/>
        </w:rPr>
        <w:t>заработная плата</w:t>
      </w:r>
    </w:p>
    <w:p w:rsidR="006D341A" w:rsidRPr="005A6843" w:rsidRDefault="006D341A" w:rsidP="006D341A">
      <w:pPr>
        <w:pStyle w:val="a3"/>
        <w:spacing w:after="0" w:line="240" w:lineRule="auto"/>
        <w:ind w:hanging="720"/>
        <w:jc w:val="both"/>
        <w:rPr>
          <w:rFonts w:ascii="Times New Roman" w:hAnsi="Times New Roman" w:cs="Times New Roman"/>
          <w:b/>
          <w:sz w:val="24"/>
          <w:szCs w:val="24"/>
        </w:rPr>
      </w:pPr>
      <w:r w:rsidRPr="005D63D9">
        <w:rPr>
          <w:rFonts w:ascii="Times New Roman" w:eastAsia="Times New Roman" w:hAnsi="Times New Roman" w:cs="Times New Roman"/>
          <w:b/>
          <w:sz w:val="24"/>
          <w:szCs w:val="24"/>
          <w:lang w:eastAsia="ar-SA"/>
        </w:rPr>
        <w:t xml:space="preserve">В) </w:t>
      </w:r>
      <w:r w:rsidRPr="005A6843">
        <w:rPr>
          <w:rFonts w:ascii="Times New Roman" w:hAnsi="Times New Roman" w:cs="Times New Roman"/>
          <w:b/>
          <w:sz w:val="24"/>
          <w:szCs w:val="24"/>
        </w:rPr>
        <w:t>дивиденд</w:t>
      </w:r>
    </w:p>
    <w:p w:rsidR="006D341A" w:rsidRPr="0003448C" w:rsidRDefault="006D341A" w:rsidP="006D341A">
      <w:pPr>
        <w:pStyle w:val="a3"/>
        <w:spacing w:after="0" w:line="240" w:lineRule="auto"/>
        <w:ind w:hanging="720"/>
        <w:jc w:val="both"/>
        <w:rPr>
          <w:rFonts w:ascii="Times New Roman" w:hAnsi="Times New Roman" w:cs="Times New Roman"/>
          <w:sz w:val="24"/>
          <w:szCs w:val="24"/>
        </w:rPr>
      </w:pPr>
      <w:r w:rsidRPr="005D63D9">
        <w:rPr>
          <w:rFonts w:ascii="Times New Roman" w:eastAsia="Times New Roman" w:hAnsi="Times New Roman" w:cs="Times New Roman"/>
          <w:b/>
          <w:sz w:val="24"/>
          <w:szCs w:val="24"/>
          <w:lang w:eastAsia="ar-SA"/>
        </w:rPr>
        <w:t xml:space="preserve">С) </w:t>
      </w:r>
      <w:r w:rsidRPr="0003448C">
        <w:rPr>
          <w:rFonts w:ascii="Times New Roman" w:hAnsi="Times New Roman" w:cs="Times New Roman"/>
          <w:sz w:val="24"/>
          <w:szCs w:val="24"/>
        </w:rPr>
        <w:t xml:space="preserve">предпринимательский доход </w:t>
      </w:r>
    </w:p>
    <w:p w:rsidR="006D341A" w:rsidRPr="0003448C" w:rsidRDefault="006D341A" w:rsidP="006D341A">
      <w:pPr>
        <w:pStyle w:val="a3"/>
        <w:spacing w:after="0" w:line="240" w:lineRule="auto"/>
        <w:ind w:hanging="720"/>
        <w:jc w:val="both"/>
        <w:rPr>
          <w:rFonts w:ascii="Times New Roman" w:hAnsi="Times New Roman" w:cs="Times New Roman"/>
          <w:sz w:val="24"/>
          <w:szCs w:val="24"/>
        </w:rPr>
      </w:pPr>
      <w:r w:rsidRPr="005D63D9">
        <w:rPr>
          <w:rFonts w:ascii="Times New Roman" w:eastAsia="Times New Roman" w:hAnsi="Times New Roman" w:cs="Times New Roman"/>
          <w:sz w:val="24"/>
          <w:szCs w:val="24"/>
          <w:lang w:eastAsia="ar-SA"/>
        </w:rPr>
        <w:t>Д)</w:t>
      </w:r>
      <w:r w:rsidRPr="0003448C">
        <w:rPr>
          <w:rFonts w:ascii="Times New Roman" w:hAnsi="Times New Roman" w:cs="Times New Roman"/>
          <w:sz w:val="24"/>
          <w:szCs w:val="24"/>
        </w:rPr>
        <w:t xml:space="preserve"> банковский процент</w:t>
      </w:r>
    </w:p>
    <w:p w:rsidR="00EF73E0" w:rsidRDefault="00EF73E0"/>
    <w:sectPr w:rsidR="00EF73E0" w:rsidSect="00EF73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42793"/>
    <w:multiLevelType w:val="hybridMultilevel"/>
    <w:tmpl w:val="FE8E2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222656"/>
    <w:multiLevelType w:val="hybridMultilevel"/>
    <w:tmpl w:val="3C481B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6216A7"/>
    <w:multiLevelType w:val="hybridMultilevel"/>
    <w:tmpl w:val="81806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E57430"/>
    <w:multiLevelType w:val="hybridMultilevel"/>
    <w:tmpl w:val="09EA981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
    <w:nsid w:val="376B3F31"/>
    <w:multiLevelType w:val="hybridMultilevel"/>
    <w:tmpl w:val="4456F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BD5FCC"/>
    <w:multiLevelType w:val="multilevel"/>
    <w:tmpl w:val="5ABA1A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C165F2"/>
    <w:multiLevelType w:val="hybridMultilevel"/>
    <w:tmpl w:val="637C1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F20609"/>
    <w:multiLevelType w:val="hybridMultilevel"/>
    <w:tmpl w:val="9BF6B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8E0C14"/>
    <w:multiLevelType w:val="hybridMultilevel"/>
    <w:tmpl w:val="6D2A49E6"/>
    <w:lvl w:ilvl="0" w:tplc="A16658CE">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B11797"/>
    <w:multiLevelType w:val="hybridMultilevel"/>
    <w:tmpl w:val="988CCC06"/>
    <w:lvl w:ilvl="0" w:tplc="8F3686A8">
      <w:start w:val="1"/>
      <w:numFmt w:val="decimal"/>
      <w:lvlText w:val="%1."/>
      <w:lvlJc w:val="left"/>
      <w:pPr>
        <w:ind w:left="1080" w:hanging="360"/>
      </w:pPr>
      <w:rPr>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6182C5E"/>
    <w:multiLevelType w:val="hybridMultilevel"/>
    <w:tmpl w:val="A9A46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9523B4"/>
    <w:multiLevelType w:val="hybridMultilevel"/>
    <w:tmpl w:val="D08AF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5E6341"/>
    <w:multiLevelType w:val="hybridMultilevel"/>
    <w:tmpl w:val="0B46C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A97995"/>
    <w:multiLevelType w:val="hybridMultilevel"/>
    <w:tmpl w:val="4BFC55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6EA03A93"/>
    <w:multiLevelType w:val="hybridMultilevel"/>
    <w:tmpl w:val="B27E0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A86CFF"/>
    <w:multiLevelType w:val="hybridMultilevel"/>
    <w:tmpl w:val="78385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E4631A"/>
    <w:multiLevelType w:val="hybridMultilevel"/>
    <w:tmpl w:val="743A6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705693"/>
    <w:multiLevelType w:val="hybridMultilevel"/>
    <w:tmpl w:val="3428539C"/>
    <w:lvl w:ilvl="0" w:tplc="387EC5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B4F4A3B"/>
    <w:multiLevelType w:val="hybridMultilevel"/>
    <w:tmpl w:val="F93626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3"/>
  </w:num>
  <w:num w:numId="4">
    <w:abstractNumId w:val="13"/>
  </w:num>
  <w:num w:numId="5">
    <w:abstractNumId w:val="6"/>
  </w:num>
  <w:num w:numId="6">
    <w:abstractNumId w:val="0"/>
  </w:num>
  <w:num w:numId="7">
    <w:abstractNumId w:val="1"/>
  </w:num>
  <w:num w:numId="8">
    <w:abstractNumId w:val="4"/>
  </w:num>
  <w:num w:numId="9">
    <w:abstractNumId w:val="9"/>
  </w:num>
  <w:num w:numId="10">
    <w:abstractNumId w:val="15"/>
  </w:num>
  <w:num w:numId="11">
    <w:abstractNumId w:val="14"/>
  </w:num>
  <w:num w:numId="12">
    <w:abstractNumId w:val="17"/>
  </w:num>
  <w:num w:numId="13">
    <w:abstractNumId w:val="16"/>
  </w:num>
  <w:num w:numId="14">
    <w:abstractNumId w:val="2"/>
  </w:num>
  <w:num w:numId="15">
    <w:abstractNumId w:val="7"/>
  </w:num>
  <w:num w:numId="16">
    <w:abstractNumId w:val="10"/>
  </w:num>
  <w:num w:numId="17">
    <w:abstractNumId w:val="12"/>
  </w:num>
  <w:num w:numId="18">
    <w:abstractNumId w:val="1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DCE"/>
    <w:rsid w:val="0009360C"/>
    <w:rsid w:val="000E66C9"/>
    <w:rsid w:val="00115AE0"/>
    <w:rsid w:val="00140A36"/>
    <w:rsid w:val="001F25AB"/>
    <w:rsid w:val="002B56DD"/>
    <w:rsid w:val="002C72B6"/>
    <w:rsid w:val="00304204"/>
    <w:rsid w:val="005742F7"/>
    <w:rsid w:val="0059242A"/>
    <w:rsid w:val="006D341A"/>
    <w:rsid w:val="00700885"/>
    <w:rsid w:val="007227BC"/>
    <w:rsid w:val="0075761A"/>
    <w:rsid w:val="0079794D"/>
    <w:rsid w:val="007A0E69"/>
    <w:rsid w:val="007E4B27"/>
    <w:rsid w:val="00817DCE"/>
    <w:rsid w:val="00820B07"/>
    <w:rsid w:val="008317E0"/>
    <w:rsid w:val="008B1CF5"/>
    <w:rsid w:val="00923DF5"/>
    <w:rsid w:val="00940824"/>
    <w:rsid w:val="00A6242B"/>
    <w:rsid w:val="00AB2920"/>
    <w:rsid w:val="00BB4948"/>
    <w:rsid w:val="00BE2E92"/>
    <w:rsid w:val="00D2207D"/>
    <w:rsid w:val="00E20F7B"/>
    <w:rsid w:val="00E7300B"/>
    <w:rsid w:val="00EA576E"/>
    <w:rsid w:val="00EC13CB"/>
    <w:rsid w:val="00EF73E0"/>
    <w:rsid w:val="00F3530E"/>
    <w:rsid w:val="00F93D11"/>
    <w:rsid w:val="00FB5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DCE"/>
    <w:pPr>
      <w:ind w:left="720"/>
      <w:contextualSpacing/>
    </w:pPr>
  </w:style>
  <w:style w:type="character" w:customStyle="1" w:styleId="c0c6">
    <w:name w:val="c0 c6"/>
    <w:basedOn w:val="a0"/>
    <w:rsid w:val="00817DCE"/>
  </w:style>
  <w:style w:type="character" w:customStyle="1" w:styleId="c0">
    <w:name w:val="c0"/>
    <w:basedOn w:val="a0"/>
    <w:rsid w:val="00817DCE"/>
  </w:style>
  <w:style w:type="table" w:styleId="a4">
    <w:name w:val="Table Grid"/>
    <w:basedOn w:val="a1"/>
    <w:uiPriority w:val="39"/>
    <w:rsid w:val="00A6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940824"/>
    <w:pPr>
      <w:spacing w:after="0" w:line="240" w:lineRule="auto"/>
    </w:pPr>
  </w:style>
  <w:style w:type="paragraph" w:customStyle="1" w:styleId="p3">
    <w:name w:val="p3"/>
    <w:basedOn w:val="a"/>
    <w:rsid w:val="008317E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EC13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C13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DCE"/>
    <w:pPr>
      <w:ind w:left="720"/>
      <w:contextualSpacing/>
    </w:pPr>
  </w:style>
  <w:style w:type="character" w:customStyle="1" w:styleId="c0c6">
    <w:name w:val="c0 c6"/>
    <w:basedOn w:val="a0"/>
    <w:rsid w:val="00817DCE"/>
  </w:style>
  <w:style w:type="character" w:customStyle="1" w:styleId="c0">
    <w:name w:val="c0"/>
    <w:basedOn w:val="a0"/>
    <w:rsid w:val="00817DCE"/>
  </w:style>
  <w:style w:type="table" w:styleId="a4">
    <w:name w:val="Table Grid"/>
    <w:basedOn w:val="a1"/>
    <w:uiPriority w:val="39"/>
    <w:rsid w:val="00A6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940824"/>
    <w:pPr>
      <w:spacing w:after="0" w:line="240" w:lineRule="auto"/>
    </w:pPr>
  </w:style>
  <w:style w:type="paragraph" w:customStyle="1" w:styleId="p3">
    <w:name w:val="p3"/>
    <w:basedOn w:val="a"/>
    <w:rsid w:val="008317E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EC13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C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564540">
      <w:bodyDiv w:val="1"/>
      <w:marLeft w:val="0"/>
      <w:marRight w:val="0"/>
      <w:marTop w:val="0"/>
      <w:marBottom w:val="0"/>
      <w:divBdr>
        <w:top w:val="none" w:sz="0" w:space="0" w:color="auto"/>
        <w:left w:val="none" w:sz="0" w:space="0" w:color="auto"/>
        <w:bottom w:val="none" w:sz="0" w:space="0" w:color="auto"/>
        <w:right w:val="none" w:sz="0" w:space="0" w:color="auto"/>
      </w:divBdr>
      <w:divsChild>
        <w:div w:id="1177884392">
          <w:marLeft w:val="0"/>
          <w:marRight w:val="0"/>
          <w:marTop w:val="0"/>
          <w:marBottom w:val="0"/>
          <w:divBdr>
            <w:top w:val="none" w:sz="0" w:space="0" w:color="auto"/>
            <w:left w:val="none" w:sz="0" w:space="0" w:color="auto"/>
            <w:bottom w:val="none" w:sz="0" w:space="0" w:color="auto"/>
            <w:right w:val="none" w:sz="0" w:space="0" w:color="auto"/>
          </w:divBdr>
        </w:div>
        <w:div w:id="1092359716">
          <w:marLeft w:val="0"/>
          <w:marRight w:val="0"/>
          <w:marTop w:val="0"/>
          <w:marBottom w:val="0"/>
          <w:divBdr>
            <w:top w:val="none" w:sz="0" w:space="0" w:color="auto"/>
            <w:left w:val="none" w:sz="0" w:space="0" w:color="auto"/>
            <w:bottom w:val="none" w:sz="0" w:space="0" w:color="auto"/>
            <w:right w:val="none" w:sz="0" w:space="0" w:color="auto"/>
          </w:divBdr>
        </w:div>
        <w:div w:id="1844515789">
          <w:marLeft w:val="0"/>
          <w:marRight w:val="0"/>
          <w:marTop w:val="0"/>
          <w:marBottom w:val="0"/>
          <w:divBdr>
            <w:top w:val="none" w:sz="0" w:space="0" w:color="auto"/>
            <w:left w:val="none" w:sz="0" w:space="0" w:color="auto"/>
            <w:bottom w:val="none" w:sz="0" w:space="0" w:color="auto"/>
            <w:right w:val="none" w:sz="0" w:space="0" w:color="auto"/>
          </w:divBdr>
        </w:div>
        <w:div w:id="682048492">
          <w:marLeft w:val="0"/>
          <w:marRight w:val="0"/>
          <w:marTop w:val="0"/>
          <w:marBottom w:val="0"/>
          <w:divBdr>
            <w:top w:val="none" w:sz="0" w:space="0" w:color="auto"/>
            <w:left w:val="none" w:sz="0" w:space="0" w:color="auto"/>
            <w:bottom w:val="none" w:sz="0" w:space="0" w:color="auto"/>
            <w:right w:val="none" w:sz="0" w:space="0" w:color="auto"/>
          </w:divBdr>
        </w:div>
        <w:div w:id="1884293616">
          <w:marLeft w:val="0"/>
          <w:marRight w:val="0"/>
          <w:marTop w:val="0"/>
          <w:marBottom w:val="0"/>
          <w:divBdr>
            <w:top w:val="none" w:sz="0" w:space="0" w:color="auto"/>
            <w:left w:val="none" w:sz="0" w:space="0" w:color="auto"/>
            <w:bottom w:val="none" w:sz="0" w:space="0" w:color="auto"/>
            <w:right w:val="none" w:sz="0" w:space="0" w:color="auto"/>
          </w:divBdr>
        </w:div>
        <w:div w:id="1176307809">
          <w:marLeft w:val="0"/>
          <w:marRight w:val="0"/>
          <w:marTop w:val="0"/>
          <w:marBottom w:val="0"/>
          <w:divBdr>
            <w:top w:val="none" w:sz="0" w:space="0" w:color="auto"/>
            <w:left w:val="none" w:sz="0" w:space="0" w:color="auto"/>
            <w:bottom w:val="none" w:sz="0" w:space="0" w:color="auto"/>
            <w:right w:val="none" w:sz="0" w:space="0" w:color="auto"/>
          </w:divBdr>
        </w:div>
        <w:div w:id="1794400910">
          <w:marLeft w:val="0"/>
          <w:marRight w:val="0"/>
          <w:marTop w:val="0"/>
          <w:marBottom w:val="0"/>
          <w:divBdr>
            <w:top w:val="none" w:sz="0" w:space="0" w:color="auto"/>
            <w:left w:val="none" w:sz="0" w:space="0" w:color="auto"/>
            <w:bottom w:val="none" w:sz="0" w:space="0" w:color="auto"/>
            <w:right w:val="none" w:sz="0" w:space="0" w:color="auto"/>
          </w:divBdr>
        </w:div>
        <w:div w:id="26296570">
          <w:marLeft w:val="0"/>
          <w:marRight w:val="0"/>
          <w:marTop w:val="0"/>
          <w:marBottom w:val="0"/>
          <w:divBdr>
            <w:top w:val="none" w:sz="0" w:space="0" w:color="auto"/>
            <w:left w:val="none" w:sz="0" w:space="0" w:color="auto"/>
            <w:bottom w:val="none" w:sz="0" w:space="0" w:color="auto"/>
            <w:right w:val="none" w:sz="0" w:space="0" w:color="auto"/>
          </w:divBdr>
        </w:div>
        <w:div w:id="1222715715">
          <w:marLeft w:val="0"/>
          <w:marRight w:val="0"/>
          <w:marTop w:val="0"/>
          <w:marBottom w:val="0"/>
          <w:divBdr>
            <w:top w:val="none" w:sz="0" w:space="0" w:color="auto"/>
            <w:left w:val="none" w:sz="0" w:space="0" w:color="auto"/>
            <w:bottom w:val="none" w:sz="0" w:space="0" w:color="auto"/>
            <w:right w:val="none" w:sz="0" w:space="0" w:color="auto"/>
          </w:divBdr>
        </w:div>
        <w:div w:id="2037344859">
          <w:marLeft w:val="0"/>
          <w:marRight w:val="0"/>
          <w:marTop w:val="0"/>
          <w:marBottom w:val="0"/>
          <w:divBdr>
            <w:top w:val="none" w:sz="0" w:space="0" w:color="auto"/>
            <w:left w:val="none" w:sz="0" w:space="0" w:color="auto"/>
            <w:bottom w:val="none" w:sz="0" w:space="0" w:color="auto"/>
            <w:right w:val="none" w:sz="0" w:space="0" w:color="auto"/>
          </w:divBdr>
        </w:div>
        <w:div w:id="140688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9EBDAE3-71A8-4B8C-8ED9-90A4D789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19</Pages>
  <Words>5805</Words>
  <Characters>33093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6</cp:revision>
  <dcterms:created xsi:type="dcterms:W3CDTF">2016-11-05T18:29:00Z</dcterms:created>
  <dcterms:modified xsi:type="dcterms:W3CDTF">2016-11-07T11:05:00Z</dcterms:modified>
</cp:coreProperties>
</file>