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58" w:rsidRPr="00355858" w:rsidRDefault="00355858" w:rsidP="003558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Деловая игра «Налоговый инспектор».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Цель занятия: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обобщить и закрепить полученные теоретические знания по пройденному материалу («Роль налогов в экономике»; «Налоговая система в РФ»; «Акцизы»); в игровой форме выявить практические умения и навыки учащихся.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Тип занятия: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закрепление пройденного материала.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Технологии урока: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презентация в слайдах; карточки-задания, калькуляторы.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858">
        <w:rPr>
          <w:rFonts w:ascii="Times New Roman" w:hAnsi="Times New Roman" w:cs="Times New Roman"/>
          <w:b/>
          <w:sz w:val="26"/>
          <w:szCs w:val="26"/>
        </w:rPr>
        <w:t>Межпредметная</w:t>
      </w:r>
      <w:proofErr w:type="spellEnd"/>
      <w:r w:rsidRPr="00355858">
        <w:rPr>
          <w:rFonts w:ascii="Times New Roman" w:hAnsi="Times New Roman" w:cs="Times New Roman"/>
          <w:b/>
          <w:sz w:val="26"/>
          <w:szCs w:val="26"/>
        </w:rPr>
        <w:t xml:space="preserve"> связь:</w:t>
      </w:r>
      <w:r w:rsidRPr="00355858">
        <w:rPr>
          <w:rFonts w:ascii="Times New Roman" w:hAnsi="Times New Roman" w:cs="Times New Roman"/>
          <w:sz w:val="26"/>
          <w:szCs w:val="26"/>
        </w:rPr>
        <w:t xml:space="preserve"> экономика.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5858">
        <w:rPr>
          <w:rFonts w:ascii="Times New Roman" w:hAnsi="Times New Roman" w:cs="Times New Roman"/>
          <w:b/>
          <w:sz w:val="26"/>
          <w:szCs w:val="26"/>
          <w:u w:val="single"/>
        </w:rPr>
        <w:t>Методы обучения: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1. 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Обучающий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– сформировывать знания, умения и навыки;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2.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Развивающий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– способствовать развитию логического мышления; активизировать мыслительную деятельность учащихся;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3. Воспитательный – формировать устойчивый интерес к профессии; воспитывать профессионально важные качества: творческая активность, дисциплинированность, потребность в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постоянном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совершенствование своих профессиональных знаний и умений.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5858">
        <w:rPr>
          <w:rFonts w:ascii="Times New Roman" w:hAnsi="Times New Roman" w:cs="Times New Roman"/>
          <w:b/>
          <w:sz w:val="26"/>
          <w:szCs w:val="26"/>
          <w:u w:val="single"/>
        </w:rPr>
        <w:t>Структурные элементы занятия:</w:t>
      </w:r>
    </w:p>
    <w:p w:rsidR="00355858" w:rsidRPr="00355858" w:rsidRDefault="00355858" w:rsidP="003558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I.      Организационный момент: приветствие, проверка присутствующих, ознакомление учащихся с формой занятия. Сообщение цели занятия  – 1 мин.</w:t>
      </w:r>
    </w:p>
    <w:p w:rsidR="00355858" w:rsidRPr="00355858" w:rsidRDefault="00355858" w:rsidP="003558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II.      Вступительное слово учителя о роли налогов и налоговой службы в жизни страны. Правила проведения игры - 5 мин.        </w:t>
      </w:r>
    </w:p>
    <w:p w:rsidR="00355858" w:rsidRPr="00355858" w:rsidRDefault="00355858" w:rsidP="003558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III.   Игра – 33 мин.</w:t>
      </w:r>
    </w:p>
    <w:p w:rsidR="00355858" w:rsidRPr="00355858" w:rsidRDefault="00355858" w:rsidP="003558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IV.     Подведение итогов игры. Члены жюри объявляют игровые результаты. Капитаны команды  дают самооценку действий команды в целом, в плане исполнения игровой роли. Проигравших в игре нет – 5 мин.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I.       </w:t>
      </w:r>
      <w:r w:rsidRPr="00355858">
        <w:rPr>
          <w:rFonts w:ascii="Times New Roman" w:hAnsi="Times New Roman" w:cs="Times New Roman"/>
          <w:b/>
          <w:sz w:val="26"/>
          <w:szCs w:val="26"/>
        </w:rPr>
        <w:t>Организационный момент (1 мин.):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Здравствуйте! Рада видеть вас! Сегодня наше занятие будет проходить в формате деловой игры, в ходе которого мы обобщим и закрепим знания по пройденным темам («Роль налогов в экономике»; «Налоговая система в РФ»; «Акцизы»), а также выявим практические умения и навыки.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>II.         Вступительное слово учителя о роли налогов и налоговой службы в жизни страны. Правила проведения игры. (5 мин.)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- Налоги играют важную роль в жизни страны. Они являются формирующим звеном доходной части государственного бюджета, ведь именно из государственного бюджета денежные средства уходят на удовлетворение интереса общества и государства. Для обеспечения эффективного функционирования налоговой системы РФ, важную роль отводят налоговым органам. Именно они контролируют правильность исчисления налогов, своевременное поступление их в бюджет государства; следят за производством и оборотом спиртосодержащей, алкогольной и табачной продукции; информируют налогоплательщиков по вопросам налогового законодательства.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 xml:space="preserve">Правила игры. </w:t>
      </w:r>
      <w:r w:rsidRPr="00355858">
        <w:rPr>
          <w:rFonts w:ascii="Times New Roman" w:hAnsi="Times New Roman" w:cs="Times New Roman"/>
          <w:sz w:val="26"/>
          <w:szCs w:val="26"/>
        </w:rPr>
        <w:t xml:space="preserve">Учащимся объясняют ситуацию: 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lastRenderedPageBreak/>
        <w:t>государственная казна (бюджет) нуждается в дополнительных поступлениях денежных сумм, поэтому в наш город прислали комиссию по налогам и сбором с целью - проверить правильность исчисления акцизов и одновременно провести аттестацию налоговых работников, т.е. все ли они соответствуют своим занимаемым должностям. В роли налоговых работников сегодня будете вы (учащиеся), а представителем комиссии по налогам и сборам – Маслова Ирина Владимировна.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</w:t>
      </w:r>
      <w:r w:rsidRPr="00355858">
        <w:rPr>
          <w:rFonts w:ascii="Times New Roman" w:hAnsi="Times New Roman" w:cs="Times New Roman"/>
          <w:b/>
          <w:sz w:val="26"/>
          <w:szCs w:val="26"/>
        </w:rPr>
        <w:t>Игра состоит из 5 раундов-заданий.</w:t>
      </w:r>
      <w:r w:rsidRPr="003558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>Каждый раунд выдержан во времени.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 xml:space="preserve">1 раунд: </w:t>
      </w:r>
      <w:r w:rsidRPr="00355858">
        <w:rPr>
          <w:rFonts w:ascii="Times New Roman" w:hAnsi="Times New Roman" w:cs="Times New Roman"/>
          <w:sz w:val="26"/>
          <w:szCs w:val="26"/>
        </w:rPr>
        <w:t>Мини – викторина (6 мин.) Цель: проверка знаний по всем пройденным темам. Каждому члену команды задаётся вопрос, а он должен дать правильный ответ. Сколько правильных ответов, столько и команде присуждается баллов.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2 раунд:</w:t>
      </w:r>
      <w:r w:rsidRPr="00355858">
        <w:rPr>
          <w:rFonts w:ascii="Times New Roman" w:hAnsi="Times New Roman" w:cs="Times New Roman"/>
          <w:sz w:val="26"/>
          <w:szCs w:val="26"/>
        </w:rPr>
        <w:t xml:space="preserve"> Соотнести акцизу свои элементы налогообложения (3 мин.) Цель: проверка знаний по теме “Акцизы”. Задание в виде теста.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 xml:space="preserve">3 раунд: </w:t>
      </w:r>
      <w:r w:rsidRPr="00355858">
        <w:rPr>
          <w:rFonts w:ascii="Times New Roman" w:hAnsi="Times New Roman" w:cs="Times New Roman"/>
          <w:sz w:val="26"/>
          <w:szCs w:val="26"/>
        </w:rPr>
        <w:t>Расчёт акцизов (8 мин.) Цель: проверка умений производить расчеты по данному налогу.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Задание состоит из двух задач. Каждая команда решает задачи.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</w:t>
      </w:r>
      <w:r w:rsidRPr="00355858">
        <w:rPr>
          <w:rFonts w:ascii="Times New Roman" w:hAnsi="Times New Roman" w:cs="Times New Roman"/>
          <w:b/>
          <w:sz w:val="26"/>
          <w:szCs w:val="26"/>
        </w:rPr>
        <w:t>Одновременно проводится конкурс капитанов:</w:t>
      </w:r>
      <w:r w:rsidRPr="00355858">
        <w:rPr>
          <w:rFonts w:ascii="Times New Roman" w:hAnsi="Times New Roman" w:cs="Times New Roman"/>
          <w:sz w:val="26"/>
          <w:szCs w:val="26"/>
        </w:rPr>
        <w:t xml:space="preserve"> Расчет налогового вычета по акцизу.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4 раунд:</w:t>
      </w:r>
      <w:r w:rsidR="002011F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5858">
        <w:rPr>
          <w:rFonts w:ascii="Times New Roman" w:hAnsi="Times New Roman" w:cs="Times New Roman"/>
          <w:sz w:val="26"/>
          <w:szCs w:val="26"/>
        </w:rPr>
        <w:t>Игра “Слова” (6 мин.) Цель: проверка знаний по терминологии пройденных тем.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Каждая команда должна как можно больше назвать профессиональных терминов. За каждый термин 1 балл.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 xml:space="preserve">5 раунд: </w:t>
      </w:r>
      <w:r w:rsidRPr="00355858">
        <w:rPr>
          <w:rFonts w:ascii="Times New Roman" w:hAnsi="Times New Roman" w:cs="Times New Roman"/>
          <w:sz w:val="26"/>
          <w:szCs w:val="26"/>
        </w:rPr>
        <w:t>Мини - проект “Свой налог” (10 мин.) Цель: применение знаний курса в жизненных ситуациях.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В этом раунде учащимся было дано задание - придумать новый налог для пополнения бюджета города и его презентовать, опираясь на теоретические знания по пройденным темам и применение этих знаний в жизненных ситуациях. Это задание на активизацию мыслительной деятельности учащихся.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>III. Игра. (33 мин.)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1 РАУНД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ВОПРОСЫ для 1 команды: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1.      Если вы нарушаете правила, вас штрафуют, если вы соблюдаете правила, вас облагают ……. (налогом);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2.      Что такое налог? (обязательный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платеж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взимаемый с организаций и физических лиц в казну государства);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3.      Какие налоги называются федеральными? (…взимаются на территории всей РФ и зачисляются в федеральный бюджет - Москва);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4.      Этот налог устанавливается в целях изъятия в доход бюджета полученной сверхприбыли от производства высокорентабельной продукции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акцизы)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lastRenderedPageBreak/>
        <w:t xml:space="preserve"> 5.      Кто является плательщиком акцизов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организации, индивидуальные предприниматели; лица, осуществляющие перевозку подакцизных товаров через таможенную границу РФ);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6.      К какому виду налогов относятся  акцизы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к косвенным налогам);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7.      Каков налоговый период для плательщиков акцизов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один календарный месяц);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8.      Как исчисляется сумма акцизов по каждому виду подакцизных товаров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как произведение налоговой базы и соответствующей налоговой ставки);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ВОПРОСЫ для 2 команды: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1.      Дополните старинную поговорку: «Убывает то, что облагается…… (налогом);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2.      Кто является налогоплательщиками?... (физические лица-граждане, индивидуальные предприниматели; юридические </w:t>
      </w:r>
      <w:proofErr w:type="spellStart"/>
      <w:proofErr w:type="gramStart"/>
      <w:r w:rsidRPr="00355858">
        <w:rPr>
          <w:rFonts w:ascii="Times New Roman" w:hAnsi="Times New Roman" w:cs="Times New Roman"/>
          <w:sz w:val="26"/>
          <w:szCs w:val="26"/>
        </w:rPr>
        <w:t>лица-коммерческие</w:t>
      </w:r>
      <w:proofErr w:type="spellEnd"/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и некоммерческие организации, обычные организации);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3.      Назовите объекты взимания налогов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доходы, юридически значимые действия, имущество, ввоз и вывоз товаров за границу);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4.      Какие налоги называются местными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устанавливаются органами местного самоуправления и зачисляются в местный бюджет);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5.      Каково определение акциза как косвенного налога?... (</w:t>
      </w:r>
      <w:proofErr w:type="spellStart"/>
      <w:proofErr w:type="gramStart"/>
      <w:r w:rsidRPr="00355858">
        <w:rPr>
          <w:rFonts w:ascii="Times New Roman" w:hAnsi="Times New Roman" w:cs="Times New Roman"/>
          <w:sz w:val="26"/>
          <w:szCs w:val="26"/>
        </w:rPr>
        <w:t>акцизы-это</w:t>
      </w:r>
      <w:proofErr w:type="spellEnd"/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косвенные налоги, включаемые в цену товара и уплачиваемые покупателями);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6.      Какие существуют виды подакцизных товаров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дизельное топливо, прямогонный бензин, автомобильный бензин, спирт этиловый для всех видов сырья, моторные масла, спиртосодержащая продукция, пиво, алкогольная продукция, табачная продукция, автомобили легковые и мотоциклы).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7.      Назовите виды налоговых ставок акцизов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?... (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твердые, процентные, комбинированные);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8.      Перечислите обязанности налогоплательщиков?... (своевременная и полная уплата налогов, обязанность вести бухгалтерский учет и составлять отчеты о финансово-хозяйственной деятельности, обязанность представлять налоговым органам необходимые документы и сведения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исчислении и уплате налогов).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2 РАУНД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858">
        <w:rPr>
          <w:rFonts w:ascii="Times New Roman" w:hAnsi="Times New Roman" w:cs="Times New Roman"/>
          <w:b/>
          <w:sz w:val="26"/>
          <w:szCs w:val="26"/>
        </w:rPr>
        <w:t>Задание</w:t>
      </w:r>
      <w:proofErr w:type="gramStart"/>
      <w:r w:rsidRPr="00355858">
        <w:rPr>
          <w:rFonts w:ascii="Times New Roman" w:hAnsi="Times New Roman" w:cs="Times New Roman"/>
          <w:b/>
          <w:sz w:val="26"/>
          <w:szCs w:val="26"/>
        </w:rPr>
        <w:t>:</w:t>
      </w:r>
      <w:r w:rsidRPr="0035585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оотнести</w:t>
      </w:r>
      <w:proofErr w:type="spellEnd"/>
      <w:r w:rsidRPr="00355858">
        <w:rPr>
          <w:rFonts w:ascii="Times New Roman" w:hAnsi="Times New Roman" w:cs="Times New Roman"/>
          <w:sz w:val="26"/>
          <w:szCs w:val="26"/>
        </w:rPr>
        <w:t xml:space="preserve"> акцизу свои элементы налогообложения.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1.      Высокорентабельные и “социально опасные” товары, “предметы роскоши”;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2.      Пенсионный фонд, Фонд медицинского страхования, Фонд социального страхования;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3.      18,10,0 %;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4.      Резидент, нерезидент;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5.      Мясо и мясопродукты, </w:t>
      </w:r>
      <w:proofErr w:type="spellStart"/>
      <w:r w:rsidRPr="00355858">
        <w:rPr>
          <w:rFonts w:ascii="Times New Roman" w:hAnsi="Times New Roman" w:cs="Times New Roman"/>
          <w:sz w:val="26"/>
          <w:szCs w:val="26"/>
        </w:rPr>
        <w:t>кромеделикатес</w:t>
      </w:r>
      <w:proofErr w:type="spellEnd"/>
      <w:r w:rsidRPr="00355858">
        <w:rPr>
          <w:rFonts w:ascii="Times New Roman" w:hAnsi="Times New Roman" w:cs="Times New Roman"/>
          <w:sz w:val="26"/>
          <w:szCs w:val="26"/>
        </w:rPr>
        <w:t>, молоко и молокопродукты, яйца и яйцепродукты, товары для детей, медицинские товары;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6.      35,30,13,6 %;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7.      Твердые, адвалорные, комбинированные ставки;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lastRenderedPageBreak/>
        <w:t xml:space="preserve"> 8.      Спиртосодержащая продукция, ГСМ, алкогольная продукция, пиво, ювелирные изделия, табачные изделия, автомобили;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9.      Зарплата, премии, дивиденды, призы, выигрыши;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10.  Организации, индивидуальные предприниматели и лица, осуществляющие перевозку товаров через таможенную границу РФ;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11.  Государственные пособия, материальная помощь, страховые платежи, пособия по временной нетрудоспособности, беременности и родам;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12.  Налоговая база определяется отдельно по каждому виду товара;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13.  Работы (услуги), выполненные в космическом пространстве;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14.  Лица, производящие выплаты физ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ицам и индивидуальные предприниматели, адвокаты;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15.  Исчисляется как произведение налоговой базы и соответствующей налоговой ставки.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>Ответ: 1, 7, 8, 10, 12, 15.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3 РАУНД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  <w:u w:val="single"/>
        </w:rPr>
        <w:t>Задача №1: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Организация приобрела 3000 л этилового спирта и произвела из него 15 000 л вина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крепостью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18%.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Какова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сумма налогового вычета? Ставка акциза по этиловому спирту – 33 руб. за 1 л безводного этилового спирта.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 xml:space="preserve">Решение:       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33 руб. * 3000 л = 99 000 руб. (сумма акциза, уплаченная за 3000 л спирта);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33 руб. * 15 000 л * 18%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100% = 89 100 руб. (максимальная сумма вычета, на которую организация имеет право).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858">
        <w:rPr>
          <w:rFonts w:ascii="Times New Roman" w:hAnsi="Times New Roman" w:cs="Times New Roman"/>
          <w:b/>
          <w:sz w:val="26"/>
          <w:szCs w:val="26"/>
        </w:rPr>
        <w:t>Ответ</w:t>
      </w:r>
      <w:proofErr w:type="gramStart"/>
      <w:r w:rsidRPr="00355858">
        <w:rPr>
          <w:rFonts w:ascii="Times New Roman" w:hAnsi="Times New Roman" w:cs="Times New Roman"/>
          <w:b/>
          <w:sz w:val="26"/>
          <w:szCs w:val="26"/>
        </w:rPr>
        <w:t>:</w:t>
      </w:r>
      <w:r w:rsidRPr="0035585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умма</w:t>
      </w:r>
      <w:proofErr w:type="spellEnd"/>
      <w:r w:rsidRPr="00355858">
        <w:rPr>
          <w:rFonts w:ascii="Times New Roman" w:hAnsi="Times New Roman" w:cs="Times New Roman"/>
          <w:sz w:val="26"/>
          <w:szCs w:val="26"/>
        </w:rPr>
        <w:t xml:space="preserve"> налогового вычета составила 89 100 руб.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  <w:u w:val="single"/>
        </w:rPr>
        <w:t>Задача №2: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В феврале 2007 г. </w:t>
      </w:r>
      <w:proofErr w:type="spellStart"/>
      <w:r w:rsidRPr="00355858">
        <w:rPr>
          <w:rFonts w:ascii="Times New Roman" w:hAnsi="Times New Roman" w:cs="Times New Roman"/>
          <w:sz w:val="26"/>
          <w:szCs w:val="26"/>
        </w:rPr>
        <w:t>винзавод</w:t>
      </w:r>
      <w:proofErr w:type="spellEnd"/>
      <w:r w:rsidRPr="00355858">
        <w:rPr>
          <w:rFonts w:ascii="Times New Roman" w:hAnsi="Times New Roman" w:cs="Times New Roman"/>
          <w:sz w:val="26"/>
          <w:szCs w:val="26"/>
        </w:rPr>
        <w:t xml:space="preserve"> реализовал на территории РФ 1400 л водки (крепость 40%) и 3000 л виноградного вина (крепость 19%). Необходимо исчислить величину акциза. Если ставка акциза алкогольной продукции с объемной долей этилового спирта свыше 9 % - 320 руб. за 1 л безводного этилового спирта.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1400 л * 320 руб. * 40% = 179 200 руб.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3000 л * 320 руб. * 19% = 182 400 руб.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858">
        <w:rPr>
          <w:rFonts w:ascii="Times New Roman" w:hAnsi="Times New Roman" w:cs="Times New Roman"/>
          <w:b/>
          <w:sz w:val="26"/>
          <w:szCs w:val="26"/>
        </w:rPr>
        <w:t>Ответ</w:t>
      </w:r>
      <w:proofErr w:type="gramStart"/>
      <w:r w:rsidRPr="00355858">
        <w:rPr>
          <w:rFonts w:ascii="Times New Roman" w:hAnsi="Times New Roman" w:cs="Times New Roman"/>
          <w:b/>
          <w:sz w:val="26"/>
          <w:szCs w:val="26"/>
        </w:rPr>
        <w:t>:</w:t>
      </w:r>
      <w:r w:rsidRPr="0035585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>умма</w:t>
      </w:r>
      <w:proofErr w:type="spellEnd"/>
      <w:r w:rsidRPr="00355858">
        <w:rPr>
          <w:rFonts w:ascii="Times New Roman" w:hAnsi="Times New Roman" w:cs="Times New Roman"/>
          <w:sz w:val="26"/>
          <w:szCs w:val="26"/>
        </w:rPr>
        <w:t xml:space="preserve"> акциза составляет 361 600 руб.</w:t>
      </w:r>
    </w:p>
    <w:p w:rsidR="00355858" w:rsidRPr="00355858" w:rsidRDefault="00355858" w:rsidP="003558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КОНКУРС КАПИТАНОВ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  <w:u w:val="single"/>
        </w:rPr>
        <w:t xml:space="preserve"> Задача: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Организация приобрела 2000 л этилового спирта и произвела из него 10 000 л вина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крепостью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17%.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Какова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сумма налогового вычета? Ставка акциза по этиловому спирту – 27,7 руб. за 1 л безводного этилового спирта.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  <w:u w:val="single"/>
        </w:rPr>
        <w:t xml:space="preserve"> Формула:</w:t>
      </w:r>
      <w:r w:rsidRPr="00355858">
        <w:rPr>
          <w:rFonts w:ascii="Times New Roman" w:hAnsi="Times New Roman" w:cs="Times New Roman"/>
          <w:sz w:val="26"/>
          <w:szCs w:val="26"/>
        </w:rPr>
        <w:t xml:space="preserve">  1). С = О * А;  2). С = А * К * О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100%,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где –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предельная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сумма акциза, уплаченная по этиловому спирту, использованному для производства вина;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           А – ставка акциза на 1 л этилового спирта;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– крепость вина, %;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           О – количество реализованного вина.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 Решение:</w:t>
      </w:r>
      <w:r w:rsidRPr="00355858">
        <w:rPr>
          <w:rFonts w:ascii="Times New Roman" w:hAnsi="Times New Roman" w:cs="Times New Roman"/>
          <w:sz w:val="26"/>
          <w:szCs w:val="26"/>
        </w:rPr>
        <w:t xml:space="preserve">  1). 27,7 руб. * 2000 л = 55400 руб. (сумма акциза, уплаченная за 2000 л спирта);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                    2).  27,7 руб. * 10 000 л * 17%</w:t>
      </w:r>
      <w:proofErr w:type="gramStart"/>
      <w:r w:rsidRPr="0035585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55858">
        <w:rPr>
          <w:rFonts w:ascii="Times New Roman" w:hAnsi="Times New Roman" w:cs="Times New Roman"/>
          <w:sz w:val="26"/>
          <w:szCs w:val="26"/>
        </w:rPr>
        <w:t xml:space="preserve"> 100% = 47090 руб. (максимальная сумма вычета, на которую организация имеет право).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4 РАУНД - Игра “Слова”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  <w:u w:val="single"/>
        </w:rPr>
        <w:t xml:space="preserve"> Задание:</w:t>
      </w:r>
      <w:r w:rsidRPr="00355858">
        <w:rPr>
          <w:rFonts w:ascii="Times New Roman" w:hAnsi="Times New Roman" w:cs="Times New Roman"/>
          <w:sz w:val="26"/>
          <w:szCs w:val="26"/>
        </w:rPr>
        <w:t xml:space="preserve"> Записать слова (терминология), связанные с содержанием пройденного материала.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>Ответы: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883910" cy="231584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5 РАУНД “Свой налог”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1.      название налога;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2.      объект налогообложения;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3.      сроки уплаты;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4.      налогоплательщики;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5.      налоговая ставка – определенная сумма или %;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6.      налоговые поступления - на что пойдут;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7.      история налога.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  <w:u w:val="single"/>
        </w:rPr>
        <w:t>Пример:</w:t>
      </w:r>
      <w:r w:rsidRPr="00355858">
        <w:rPr>
          <w:rFonts w:ascii="Times New Roman" w:hAnsi="Times New Roman" w:cs="Times New Roman"/>
          <w:sz w:val="26"/>
          <w:szCs w:val="26"/>
        </w:rPr>
        <w:t xml:space="preserve"> “Налог с посетителей ночных клубов (заведений)”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- налогоплательщики – посетители ночных клубов старше 18 лет;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- объект налогообложения – посещение ночного клуба;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- налоговая ставка – 10% от стоимости входного билета (например: стоимость входного билета - 200 руб., сумма налога – 20 руб.; итого стоимость билета – 220 руб.);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- сроки уплаты – не позднее 15 числа, следующего за отчетным месяцем в налоговые органы;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- расход налоговых поступлений – часть налоговых поступлений пойдёт на благотворительность: клиники для больных </w:t>
      </w:r>
      <w:proofErr w:type="spellStart"/>
      <w:r w:rsidRPr="00355858">
        <w:rPr>
          <w:rFonts w:ascii="Times New Roman" w:hAnsi="Times New Roman" w:cs="Times New Roman"/>
          <w:sz w:val="26"/>
          <w:szCs w:val="26"/>
        </w:rPr>
        <w:t>СПИДом</w:t>
      </w:r>
      <w:proofErr w:type="spellEnd"/>
      <w:r w:rsidRPr="00355858">
        <w:rPr>
          <w:rFonts w:ascii="Times New Roman" w:hAnsi="Times New Roman" w:cs="Times New Roman"/>
          <w:sz w:val="26"/>
          <w:szCs w:val="26"/>
        </w:rPr>
        <w:t xml:space="preserve"> (наркоманов), раковыми заболеваниями; в детские дома, приюты.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 xml:space="preserve"> - история налога - налог стали взимать (применять) в нашем городе, когда стали открываться (работать) ночные клубы (заведения).</w:t>
      </w:r>
    </w:p>
    <w:p w:rsid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b/>
          <w:sz w:val="26"/>
          <w:szCs w:val="26"/>
        </w:rPr>
        <w:t>IV. Подведение итогов игры.</w:t>
      </w:r>
      <w:r w:rsidRPr="00355858">
        <w:rPr>
          <w:rFonts w:ascii="Times New Roman" w:hAnsi="Times New Roman" w:cs="Times New Roman"/>
          <w:sz w:val="26"/>
          <w:szCs w:val="26"/>
        </w:rPr>
        <w:t xml:space="preserve"> (5 мин.) Члены жюри объявляют игровые результаты. Капитаны дают самооценку действий команды в целом и обсуждают </w:t>
      </w:r>
      <w:r w:rsidRPr="00355858">
        <w:rPr>
          <w:rFonts w:ascii="Times New Roman" w:hAnsi="Times New Roman" w:cs="Times New Roman"/>
          <w:sz w:val="26"/>
          <w:szCs w:val="26"/>
        </w:rPr>
        <w:lastRenderedPageBreak/>
        <w:t xml:space="preserve">трудности, возникшие по ходу игры, эмоциональные переживания, идеи, которые приходили в голову, в плане исполнения игровой роли. 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5858">
        <w:rPr>
          <w:rFonts w:ascii="Times New Roman" w:hAnsi="Times New Roman" w:cs="Times New Roman"/>
          <w:sz w:val="26"/>
          <w:szCs w:val="26"/>
        </w:rPr>
        <w:t>Проигравших в игре нет.</w:t>
      </w:r>
    </w:p>
    <w:p w:rsidR="00355858" w:rsidRPr="00355858" w:rsidRDefault="00355858" w:rsidP="003558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A14A2" w:rsidRPr="00355858" w:rsidRDefault="00AA14A2" w:rsidP="00355858">
      <w:pPr>
        <w:spacing w:after="0"/>
        <w:rPr>
          <w:sz w:val="26"/>
          <w:szCs w:val="26"/>
        </w:rPr>
      </w:pPr>
    </w:p>
    <w:sectPr w:rsidR="00AA14A2" w:rsidRPr="00355858" w:rsidSect="00AA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8"/>
    <w:rsid w:val="002011FF"/>
    <w:rsid w:val="00355858"/>
    <w:rsid w:val="00633B43"/>
    <w:rsid w:val="00AA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9242</Characters>
  <Application>Microsoft Office Word</Application>
  <DocSecurity>0</DocSecurity>
  <Lines>77</Lines>
  <Paragraphs>21</Paragraphs>
  <ScaleCrop>false</ScaleCrop>
  <Company>Microsoft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2016-12-07T06:04:00Z</dcterms:created>
  <dcterms:modified xsi:type="dcterms:W3CDTF">2016-12-09T15:37:00Z</dcterms:modified>
</cp:coreProperties>
</file>